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24A5" w14:textId="77777777" w:rsidR="00151A52" w:rsidRPr="001A798B" w:rsidRDefault="00151A52" w:rsidP="001A798B">
      <w:pPr>
        <w:spacing w:after="200" w:line="276" w:lineRule="auto"/>
      </w:pPr>
    </w:p>
    <w:p w14:paraId="3EE17EA4" w14:textId="2852EB08" w:rsidR="00151A52" w:rsidRPr="001A798B" w:rsidRDefault="002F41B9" w:rsidP="001A798B">
      <w:pPr>
        <w:spacing w:after="200" w:line="276" w:lineRule="auto"/>
      </w:pPr>
      <w:r w:rsidRPr="001A798B">
        <w:t>15 February 2024</w:t>
      </w:r>
    </w:p>
    <w:p w14:paraId="35E846A3" w14:textId="281CE79A" w:rsidR="002F41B9" w:rsidRPr="001A798B" w:rsidRDefault="002F41B9" w:rsidP="001A798B">
      <w:pPr>
        <w:spacing w:after="200" w:line="276" w:lineRule="auto"/>
      </w:pPr>
      <w:r w:rsidRPr="001A798B">
        <w:t xml:space="preserve">Aaron Nash </w:t>
      </w:r>
      <w:r w:rsidRPr="001A798B">
        <w:br/>
        <w:t xml:space="preserve">Director, Certification &amp; Licensing Division </w:t>
      </w:r>
      <w:r w:rsidRPr="001A798B">
        <w:br/>
        <w:t xml:space="preserve">Arizona Supreme Court and Administrative Office of the Courts </w:t>
      </w:r>
      <w:r w:rsidRPr="001A798B">
        <w:br/>
        <w:t xml:space="preserve">1501 W. Washington St., Ste. 104 </w:t>
      </w:r>
      <w:r w:rsidRPr="001A798B">
        <w:br/>
        <w:t>Phoenix, AZ 85007</w:t>
      </w:r>
    </w:p>
    <w:p w14:paraId="65FE7F2F" w14:textId="77777777" w:rsidR="002F41B9" w:rsidRPr="001A798B" w:rsidRDefault="002F41B9" w:rsidP="001A798B">
      <w:pPr>
        <w:spacing w:after="200" w:line="276" w:lineRule="auto"/>
      </w:pPr>
    </w:p>
    <w:p w14:paraId="1F5D879B" w14:textId="5671F647" w:rsidR="002F41B9" w:rsidRPr="001A798B" w:rsidRDefault="002F41B9" w:rsidP="001A798B">
      <w:pPr>
        <w:spacing w:after="200" w:line="276" w:lineRule="auto"/>
      </w:pPr>
      <w:r w:rsidRPr="001A798B">
        <w:t>R</w:t>
      </w:r>
      <w:r w:rsidR="003A2093">
        <w:t>esponse to p</w:t>
      </w:r>
      <w:r w:rsidRPr="001A798B">
        <w:t>roposed changes to ACJA §7-204</w:t>
      </w:r>
      <w:r w:rsidR="007836A1" w:rsidRPr="001A798B">
        <w:t xml:space="preserve">(F)(7) and (L)(2); </w:t>
      </w:r>
      <w:r w:rsidR="00B05198" w:rsidRPr="001A798B">
        <w:t xml:space="preserve">ACJA §7-204(L)(4)(n); </w:t>
      </w:r>
      <w:r w:rsidR="007836A1" w:rsidRPr="001A798B">
        <w:t>ACJA §7-204(L)(4)(e)</w:t>
      </w:r>
    </w:p>
    <w:p w14:paraId="0AFF3F4B" w14:textId="52C3A004" w:rsidR="002F41B9" w:rsidRPr="001A798B" w:rsidRDefault="0080679F" w:rsidP="001A798B">
      <w:pPr>
        <w:spacing w:after="240" w:line="276" w:lineRule="auto"/>
      </w:pPr>
      <w:r w:rsidRPr="001A798B">
        <w:t xml:space="preserve">The undersigned is an Arizona Certified Process Server and also a Legal Document Preparer and Notary Public, as well as </w:t>
      </w:r>
      <w:r w:rsidR="002F41B9" w:rsidRPr="001A798B">
        <w:t>an educational provider to process servers</w:t>
      </w:r>
      <w:r w:rsidR="00950327" w:rsidRPr="001A798B">
        <w:t xml:space="preserve">.  </w:t>
      </w:r>
      <w:r w:rsidR="0026368A">
        <w:t>This</w:t>
      </w:r>
      <w:r w:rsidR="005D17C8" w:rsidRPr="001A798B">
        <w:t xml:space="preserve"> response will be limited to that of continuing education requirements</w:t>
      </w:r>
      <w:r w:rsidR="001026BF">
        <w:t xml:space="preserve"> and related issues.</w:t>
      </w:r>
    </w:p>
    <w:p w14:paraId="2CCD3EBA" w14:textId="21816EC7" w:rsidR="002F41B9" w:rsidRDefault="00950327" w:rsidP="001A798B">
      <w:pPr>
        <w:spacing w:after="240" w:line="276" w:lineRule="auto"/>
      </w:pPr>
      <w:r w:rsidRPr="001A798B">
        <w:t>Never in my 36 years of professional experience as a process server</w:t>
      </w:r>
      <w:r w:rsidR="002F41B9" w:rsidRPr="001A798B">
        <w:t xml:space="preserve"> have I seen a regulatory body</w:t>
      </w:r>
      <w:r w:rsidR="00C53F2A" w:rsidRPr="001A798B">
        <w:t xml:space="preserve"> attempt to</w:t>
      </w:r>
      <w:r w:rsidR="002F41B9" w:rsidRPr="001A798B">
        <w:t xml:space="preserve"> relax continuing education requirements to the point where they become inconsequential </w:t>
      </w:r>
      <w:r w:rsidR="00FA1A55" w:rsidRPr="001A798B">
        <w:t xml:space="preserve">or detrimental </w:t>
      </w:r>
      <w:r w:rsidR="002F41B9" w:rsidRPr="001A798B">
        <w:t>to the professional body</w:t>
      </w:r>
      <w:r w:rsidR="00C967B1" w:rsidRPr="001A798B">
        <w:t xml:space="preserve"> and the public</w:t>
      </w:r>
      <w:r w:rsidR="002F41B9" w:rsidRPr="001A798B">
        <w:t>.</w:t>
      </w:r>
    </w:p>
    <w:p w14:paraId="43E4727A" w14:textId="316E18FC" w:rsidR="00672A34" w:rsidRPr="001A798B" w:rsidRDefault="00672A34" w:rsidP="001A798B">
      <w:pPr>
        <w:spacing w:after="240" w:line="276" w:lineRule="auto"/>
      </w:pPr>
      <w:r>
        <w:t>----------</w:t>
      </w:r>
    </w:p>
    <w:p w14:paraId="4F57F9D1" w14:textId="357F56CE" w:rsidR="0015334F" w:rsidRPr="001A798B" w:rsidRDefault="0015334F" w:rsidP="001A798B">
      <w:pPr>
        <w:spacing w:after="240" w:line="276" w:lineRule="auto"/>
      </w:pPr>
      <w:r w:rsidRPr="001A798B">
        <w:t xml:space="preserve">The undersigned objects to changes </w:t>
      </w:r>
      <w:r w:rsidR="00E45773" w:rsidRPr="001A798B">
        <w:t xml:space="preserve">proposed </w:t>
      </w:r>
      <w:r w:rsidRPr="001A798B">
        <w:t>in ACJA §7-204(F)(7) and (L)(2).</w:t>
      </w:r>
    </w:p>
    <w:p w14:paraId="2FB5644C" w14:textId="6F947CBF" w:rsidR="00FA1A55" w:rsidRPr="001A798B" w:rsidRDefault="002F41B9" w:rsidP="001A798B">
      <w:pPr>
        <w:spacing w:after="240" w:line="276" w:lineRule="auto"/>
      </w:pPr>
      <w:r w:rsidRPr="001A798B">
        <w:t xml:space="preserve">To reduce mandated process server continuing education hours from 10 hours to three hours is to the point of ridiculousness. There are numerous things that change each year that new and experienced process servers are unaware of. </w:t>
      </w:r>
      <w:r w:rsidR="001026BF">
        <w:t>Many</w:t>
      </w:r>
      <w:r w:rsidR="00E45773" w:rsidRPr="001A798B">
        <w:t xml:space="preserve"> </w:t>
      </w:r>
      <w:r w:rsidR="003E3E35" w:rsidRPr="001A798B">
        <w:t xml:space="preserve">new </w:t>
      </w:r>
      <w:r w:rsidR="001026BF">
        <w:t>and experienced</w:t>
      </w:r>
      <w:r w:rsidR="001026BF" w:rsidRPr="001A798B">
        <w:t xml:space="preserve"> </w:t>
      </w:r>
      <w:r w:rsidR="00E45773" w:rsidRPr="001A798B">
        <w:t>process servers</w:t>
      </w:r>
      <w:r w:rsidR="001A798B">
        <w:t xml:space="preserve"> </w:t>
      </w:r>
      <w:r w:rsidR="00E45773" w:rsidRPr="001A798B">
        <w:t xml:space="preserve">often receive their only training through mandated continuing education. </w:t>
      </w:r>
      <w:r w:rsidR="001026BF">
        <w:t xml:space="preserve"> This is where good continuing education comes in.  </w:t>
      </w:r>
    </w:p>
    <w:p w14:paraId="3B9BBF19" w14:textId="436AD8B9" w:rsidR="00B53DDF" w:rsidRPr="001A798B" w:rsidRDefault="0027634A" w:rsidP="001A798B">
      <w:pPr>
        <w:spacing w:after="240" w:line="276" w:lineRule="auto"/>
        <w:rPr>
          <w:color w:val="000000" w:themeColor="text1"/>
        </w:rPr>
      </w:pPr>
      <w:r w:rsidRPr="001A798B">
        <w:t xml:space="preserve">Three hours of </w:t>
      </w:r>
      <w:r w:rsidR="00B53DDF" w:rsidRPr="001A798B">
        <w:t>continuing</w:t>
      </w:r>
      <w:r w:rsidRPr="001A798B">
        <w:t xml:space="preserve"> education </w:t>
      </w:r>
      <w:r w:rsidR="00B53DDF" w:rsidRPr="001A798B">
        <w:t>is insufficient to</w:t>
      </w:r>
      <w:r w:rsidRPr="001A798B">
        <w:t xml:space="preserve"> cover the requirements of </w:t>
      </w:r>
      <w:r w:rsidR="00B53DDF" w:rsidRPr="001A798B">
        <w:t>ACJA §7-204(L)(4)(e), including: “…</w:t>
      </w:r>
      <w:r w:rsidR="00B53DDF" w:rsidRPr="001A798B">
        <w:rPr>
          <w:color w:val="000000" w:themeColor="text1"/>
        </w:rPr>
        <w:t xml:space="preserve">the areas of proficiency, competency, and performance; impart knowledge and understanding of the service of process, the Arizona judiciary, and the legal process; and must increase the participants’ understanding of the responsibilities of a certified private process server and the process server’s impact on the judicial process”, as well as any substantive discussion of  “Ethics for private process servers and court employees, including cooperation with lawyers, judges, and fellow private process servers; professional attire; courtesy and impartiality to all litigants; information vs. legal advice; and public relations; The Arizona </w:t>
      </w:r>
      <w:r w:rsidR="00B53DDF" w:rsidRPr="001A798B">
        <w:rPr>
          <w:color w:val="000000" w:themeColor="text1"/>
        </w:rPr>
        <w:lastRenderedPageBreak/>
        <w:t xml:space="preserve">court system, including the state and </w:t>
      </w:r>
      <w:r w:rsidR="00B53DDF" w:rsidRPr="001A798B">
        <w:rPr>
          <w:bCs/>
          <w:color w:val="000000" w:themeColor="text1"/>
        </w:rPr>
        <w:t>federal constitution, branches of government</w:t>
      </w:r>
      <w:r w:rsidR="00B53DDF" w:rsidRPr="001A798B">
        <w:rPr>
          <w:b/>
          <w:bCs/>
          <w:color w:val="000000" w:themeColor="text1"/>
        </w:rPr>
        <w:t xml:space="preserve">, </w:t>
      </w:r>
      <w:r w:rsidR="00B53DDF" w:rsidRPr="001A798B">
        <w:rPr>
          <w:color w:val="000000" w:themeColor="text1"/>
        </w:rPr>
        <w:t>Arizona court jurisdiction and responsibilities, Arizona tribal court system; resource materials including Arizona Revised Statutes, Arizona Rules of Court, case law, and administrative orders; and current issues in the Arizona court system; and Role and responsibilities of the certified private process server including this section.”</w:t>
      </w:r>
    </w:p>
    <w:p w14:paraId="3E5FF31E" w14:textId="26D2AC0A" w:rsidR="003E3E35" w:rsidRPr="001A798B" w:rsidRDefault="004D34C8" w:rsidP="001A798B">
      <w:pPr>
        <w:spacing w:after="240" w:line="276" w:lineRule="auto"/>
      </w:pPr>
      <w:r w:rsidRPr="001A798B">
        <w:t>Reducing the minimum of mandated continuing education from 10 hours to t</w:t>
      </w:r>
      <w:r w:rsidR="002F41B9" w:rsidRPr="001A798B">
        <w:t xml:space="preserve">hree hours </w:t>
      </w:r>
      <w:r w:rsidRPr="001A798B">
        <w:t>makes that learning experienc</w:t>
      </w:r>
      <w:r w:rsidR="001A798B">
        <w:t>e deficient</w:t>
      </w:r>
      <w:r w:rsidR="002F41B9" w:rsidRPr="001A798B">
        <w:t xml:space="preserve"> as to the needs of the process server and the public</w:t>
      </w:r>
      <w:r w:rsidR="00950327" w:rsidRPr="001A798B">
        <w:t xml:space="preserve">.  </w:t>
      </w:r>
      <w:r w:rsidR="00FA1A55" w:rsidRPr="001A798B">
        <w:t>The study guide published by the courts does not come close to helping the process server understand the complexities of serving legal process.  Process servers need more education, not less.</w:t>
      </w:r>
    </w:p>
    <w:p w14:paraId="546F369C" w14:textId="00BE0F3E" w:rsidR="002F41B9" w:rsidRDefault="00950327" w:rsidP="001A798B">
      <w:pPr>
        <w:spacing w:after="240" w:line="276" w:lineRule="auto"/>
      </w:pPr>
      <w:r w:rsidRPr="001A798B">
        <w:t xml:space="preserve">Lessening, as opposed to retaining the mandated 10 hours of continuing education each year diminishes </w:t>
      </w:r>
      <w:r w:rsidR="00470E81" w:rsidRPr="001A798B">
        <w:t>professional</w:t>
      </w:r>
      <w:r w:rsidRPr="001A798B">
        <w:t xml:space="preserve"> education and opportunities for the process server.  </w:t>
      </w:r>
      <w:r w:rsidR="00DA53B2" w:rsidRPr="001A798B">
        <w:t>It also is harmful to the public.  A less educated process server is one who is apt to improperly serve documents, resulting in misfeasance of justice.</w:t>
      </w:r>
    </w:p>
    <w:p w14:paraId="66A30F23" w14:textId="668C1799" w:rsidR="001A798B" w:rsidRPr="001A798B" w:rsidRDefault="001A798B" w:rsidP="001A798B">
      <w:pPr>
        <w:spacing w:after="240" w:line="276" w:lineRule="auto"/>
      </w:pPr>
      <w:r>
        <w:t>----------</w:t>
      </w:r>
    </w:p>
    <w:p w14:paraId="657F5884" w14:textId="1D505F54" w:rsidR="00640B0E" w:rsidRPr="001A798B" w:rsidRDefault="00640B0E" w:rsidP="001A798B">
      <w:pPr>
        <w:spacing w:after="200" w:line="276" w:lineRule="auto"/>
      </w:pPr>
      <w:r w:rsidRPr="001A798B">
        <w:t>The undersigned supports changes proposed to ACJA §7-204(L)(4)(n):</w:t>
      </w:r>
    </w:p>
    <w:p w14:paraId="6173A315" w14:textId="77777777" w:rsidR="00640B0E" w:rsidRPr="001A798B" w:rsidRDefault="00640B0E" w:rsidP="001A798B">
      <w:pPr>
        <w:widowControl w:val="0"/>
        <w:tabs>
          <w:tab w:val="left" w:pos="1080"/>
        </w:tabs>
        <w:autoSpaceDE w:val="0"/>
        <w:autoSpaceDN w:val="0"/>
        <w:adjustRightInd w:val="0"/>
        <w:spacing w:after="240" w:line="276" w:lineRule="auto"/>
        <w:ind w:left="720"/>
        <w:jc w:val="both"/>
        <w:rPr>
          <w:rFonts w:eastAsia="Times New Roman"/>
        </w:rPr>
      </w:pPr>
      <w:r w:rsidRPr="001A798B">
        <w:rPr>
          <w:rFonts w:eastAsia="Times New Roman"/>
        </w:rPr>
        <w:t xml:space="preserve">Self-Study. A process server may receive </w:t>
      </w:r>
      <w:r w:rsidRPr="001A798B">
        <w:rPr>
          <w:rFonts w:eastAsia="Times New Roman"/>
          <w:u w:val="single"/>
        </w:rPr>
        <w:t xml:space="preserve">all </w:t>
      </w:r>
      <w:r w:rsidRPr="001A798B">
        <w:rPr>
          <w:rFonts w:eastAsia="Times New Roman"/>
        </w:rPr>
        <w:t xml:space="preserve">continuing education </w:t>
      </w:r>
      <w:r w:rsidRPr="001A798B">
        <w:rPr>
          <w:rFonts w:eastAsia="Times New Roman"/>
          <w:strike/>
        </w:rPr>
        <w:t xml:space="preserve">credit </w:t>
      </w:r>
      <w:r w:rsidRPr="001A798B">
        <w:rPr>
          <w:rFonts w:eastAsia="Times New Roman"/>
          <w:u w:val="single"/>
        </w:rPr>
        <w:t xml:space="preserve">credits </w:t>
      </w:r>
      <w:r w:rsidRPr="001A798B">
        <w:rPr>
          <w:rFonts w:eastAsia="Times New Roman"/>
          <w:strike/>
        </w:rPr>
        <w:t xml:space="preserve">for </w:t>
      </w:r>
      <w:r w:rsidRPr="001A798B">
        <w:rPr>
          <w:rFonts w:eastAsia="Times New Roman"/>
          <w:u w:val="single"/>
        </w:rPr>
        <w:t xml:space="preserve">through </w:t>
      </w:r>
      <w:r w:rsidRPr="001A798B">
        <w:rPr>
          <w:rFonts w:eastAsia="Times New Roman"/>
        </w:rPr>
        <w:t xml:space="preserve">self-study activities, including taking correspondence courses, reviewing procedure manuals, watching video presentations, listening to audio materials, attending online seminars, and other methods of independent learning. </w:t>
      </w:r>
      <w:r w:rsidRPr="001A798B">
        <w:rPr>
          <w:rFonts w:eastAsia="Times New Roman"/>
          <w:strike/>
        </w:rPr>
        <w:t>The maximum hours of continuing education credits earned in a self-study format may not exceed 50 percent of the total number of continuing education hours required during the certification period. The remaining hours must be obtained through live training, meaning training or education provided by one or more faculty or facilitators to an individual or a group using real-time interaction.</w:t>
      </w:r>
    </w:p>
    <w:p w14:paraId="6D9333CF" w14:textId="77777777" w:rsidR="001A798B" w:rsidRDefault="001A798B">
      <w:r>
        <w:t>----------</w:t>
      </w:r>
    </w:p>
    <w:p w14:paraId="43FE036C" w14:textId="02D62D44" w:rsidR="001A798B" w:rsidRDefault="001A798B"/>
    <w:p w14:paraId="6973342F" w14:textId="0C158D14" w:rsidR="003E3E35" w:rsidRPr="001A798B" w:rsidRDefault="003E3E35" w:rsidP="001A798B">
      <w:pPr>
        <w:spacing w:after="240" w:line="276" w:lineRule="auto"/>
      </w:pPr>
      <w:r w:rsidRPr="001A798B">
        <w:t>The undersigned objects to changes proposed in ACJA §7-204(L)(4)(e)</w:t>
      </w:r>
      <w:r w:rsidR="00640B0E" w:rsidRPr="001A798B">
        <w:t>:</w:t>
      </w:r>
    </w:p>
    <w:p w14:paraId="595A3646" w14:textId="77777777" w:rsidR="00640B0E" w:rsidRPr="001A798B" w:rsidRDefault="00640B0E" w:rsidP="001A798B">
      <w:pPr>
        <w:spacing w:after="240" w:line="276" w:lineRule="auto"/>
        <w:ind w:left="720"/>
        <w:rPr>
          <w:rFonts w:eastAsia="Times New Roman"/>
        </w:rPr>
      </w:pPr>
      <w:r w:rsidRPr="001A798B">
        <w:t>“</w:t>
      </w:r>
      <w:r w:rsidRPr="001A798B">
        <w:rPr>
          <w:rFonts w:eastAsia="Times New Roman"/>
        </w:rPr>
        <w:t xml:space="preserve">Continuing education credit will be granted for the actual presentation time, plus actual preparation time up to </w:t>
      </w:r>
      <w:r w:rsidRPr="001A798B">
        <w:rPr>
          <w:rFonts w:eastAsia="Times New Roman"/>
          <w:strike/>
        </w:rPr>
        <w:t xml:space="preserve">two </w:t>
      </w:r>
      <w:r w:rsidRPr="001A798B">
        <w:rPr>
          <w:rFonts w:eastAsia="Times New Roman"/>
          <w:u w:val="single"/>
        </w:rPr>
        <w:t xml:space="preserve">2 </w:t>
      </w:r>
      <w:r w:rsidRPr="001A798B">
        <w:rPr>
          <w:rFonts w:eastAsia="Times New Roman"/>
        </w:rPr>
        <w:t>hours</w:t>
      </w:r>
      <w:r w:rsidRPr="001A798B">
        <w:rPr>
          <w:rFonts w:eastAsia="Times New Roman"/>
          <w:strike/>
        </w:rPr>
        <w:t xml:space="preserve"> for each hour of presentation time</w:t>
      </w:r>
      <w:r w:rsidRPr="001A798B">
        <w:rPr>
          <w:rFonts w:eastAsia="Times New Roman"/>
        </w:rPr>
        <w:t xml:space="preserve">. A maximum of </w:t>
      </w:r>
      <w:r w:rsidRPr="001A798B">
        <w:rPr>
          <w:rFonts w:eastAsia="Times New Roman"/>
          <w:strike/>
        </w:rPr>
        <w:t>five</w:t>
      </w:r>
      <w:r w:rsidRPr="001A798B">
        <w:rPr>
          <w:rFonts w:eastAsia="Times New Roman"/>
          <w:u w:val="single"/>
        </w:rPr>
        <w:t xml:space="preserve"> 3 </w:t>
      </w:r>
      <w:r w:rsidRPr="001A798B">
        <w:rPr>
          <w:rFonts w:eastAsia="Times New Roman"/>
        </w:rPr>
        <w:t>hours of continuing education credit will be granted for serving as faculty in any renewal period and a private process server may not receive credit for presenting a program repeatedly throughout the renewal period…”.</w:t>
      </w:r>
    </w:p>
    <w:p w14:paraId="1958EDE5" w14:textId="528FCD72" w:rsidR="004D34C8" w:rsidRPr="001A798B" w:rsidRDefault="00E45773" w:rsidP="001A798B">
      <w:pPr>
        <w:spacing w:after="240" w:line="276" w:lineRule="auto"/>
      </w:pPr>
      <w:r w:rsidRPr="001A798B">
        <w:lastRenderedPageBreak/>
        <w:t>The proposed rule change</w:t>
      </w:r>
      <w:r w:rsidR="003E3E35" w:rsidRPr="001A798B">
        <w:t>s are</w:t>
      </w:r>
      <w:r w:rsidRPr="001A798B">
        <w:t xml:space="preserve"> harmful to education providers</w:t>
      </w:r>
      <w:r w:rsidR="001A798B">
        <w:t xml:space="preserve"> and process servers who wish to share their experience</w:t>
      </w:r>
      <w:r w:rsidRPr="001A798B">
        <w:t>.</w:t>
      </w:r>
      <w:r w:rsidR="001A798B">
        <w:t xml:space="preserve"> T</w:t>
      </w:r>
      <w:r w:rsidRPr="001A798B">
        <w:t xml:space="preserve">hose education providers who are still servicing Arizona process servers will likely not </w:t>
      </w:r>
      <w:r w:rsidR="001A798B">
        <w:t xml:space="preserve">find it worthwhile to </w:t>
      </w:r>
      <w:r w:rsidRPr="001A798B">
        <w:t xml:space="preserve">stay in business </w:t>
      </w:r>
      <w:r w:rsidR="004D34C8" w:rsidRPr="001A798B">
        <w:t>if changes proposed in ACJA §7-204(F)(7) and (L)(2) are approved.</w:t>
      </w:r>
      <w:r w:rsidRPr="001A798B">
        <w:t xml:space="preserve"> </w:t>
      </w:r>
      <w:r w:rsidR="001A798B">
        <w:t xml:space="preserve">Projections are that diminishing returns to the provider will </w:t>
      </w:r>
      <w:r w:rsidR="00672A34">
        <w:t xml:space="preserve">be </w:t>
      </w:r>
      <w:r w:rsidR="001A798B">
        <w:t xml:space="preserve">substantial and not make </w:t>
      </w:r>
      <w:r w:rsidR="001530C6">
        <w:t xml:space="preserve">process server continuing education </w:t>
      </w:r>
      <w:r w:rsidR="00672A34">
        <w:t xml:space="preserve">a </w:t>
      </w:r>
      <w:r w:rsidR="001530C6">
        <w:t>lu</w:t>
      </w:r>
      <w:r w:rsidR="001A798B">
        <w:t>crative</w:t>
      </w:r>
      <w:r w:rsidR="00672A34">
        <w:t xml:space="preserve"> business</w:t>
      </w:r>
      <w:r w:rsidR="001530C6">
        <w:t xml:space="preserve"> to any degree if the proposed changes are passed. </w:t>
      </w:r>
    </w:p>
    <w:p w14:paraId="569117B8" w14:textId="77777777" w:rsidR="001530C6" w:rsidRPr="001A798B" w:rsidRDefault="001530C6" w:rsidP="001530C6">
      <w:pPr>
        <w:spacing w:after="240" w:line="276" w:lineRule="auto"/>
      </w:pPr>
      <w:r w:rsidRPr="001A798B">
        <w:t>Reducing the continuing educational benefits for faculty and presenters gives them no impetus to share their knowledge. As it stands now, a faculty member (instructor, speaker, or panel member) may receive up to 50% of the annual continuing education requirement credit hours – up to five hours for presenting process server continuing education in a renewal period.  Where we usually see in other professions regulated under the ACJA, “…actual presentation time and up to two hours of preparation time for each hour of presentation”, we do not see in this proposal.</w:t>
      </w:r>
    </w:p>
    <w:p w14:paraId="19F5EE35" w14:textId="2C2AFD59" w:rsidR="00E45773" w:rsidRPr="001A798B" w:rsidRDefault="001530C6" w:rsidP="001A798B">
      <w:pPr>
        <w:spacing w:after="240" w:line="276" w:lineRule="auto"/>
      </w:pPr>
      <w:r w:rsidRPr="001A798B">
        <w:t>Under the proposed rule change(s), course development will suffer.</w:t>
      </w:r>
      <w:r>
        <w:t xml:space="preserve">  </w:t>
      </w:r>
      <w:r w:rsidR="003E3E35" w:rsidRPr="001A798B">
        <w:t xml:space="preserve">Reducing the mandated continuing education hours requirement for process servers and limiting </w:t>
      </w:r>
      <w:r w:rsidR="003E3E35" w:rsidRPr="001A798B">
        <w:rPr>
          <w:rFonts w:eastAsia="Times New Roman"/>
        </w:rPr>
        <w:t xml:space="preserve">presentation and preparation time severely limits the expertise and variety from which a provider </w:t>
      </w:r>
      <w:r w:rsidR="00421F3D">
        <w:rPr>
          <w:rFonts w:eastAsia="Times New Roman"/>
        </w:rPr>
        <w:t xml:space="preserve">and process server </w:t>
      </w:r>
      <w:r w:rsidR="003E3E35" w:rsidRPr="001A798B">
        <w:rPr>
          <w:rFonts w:eastAsia="Times New Roman"/>
        </w:rPr>
        <w:t xml:space="preserve">may choose. </w:t>
      </w:r>
      <w:r w:rsidRPr="001A798B">
        <w:t>A lessening of professional education and opportunities for the process server diminishes the ability to perform the job in a professional manner.</w:t>
      </w:r>
    </w:p>
    <w:p w14:paraId="56F549C1" w14:textId="6647D742" w:rsidR="00E45773" w:rsidRDefault="00E45773" w:rsidP="001A798B">
      <w:pPr>
        <w:spacing w:after="240" w:line="276" w:lineRule="auto"/>
      </w:pPr>
      <w:r w:rsidRPr="001A798B">
        <w:t xml:space="preserve">Reducing mandated continuing education hours and opportunities will have a detrimental effect in reducing the pool of available continuing education providers. Consequently, with process servers unable to find acceptable continuing education opportunities, an increase in delinquency of the required educational requirements </w:t>
      </w:r>
      <w:r w:rsidR="00426D15">
        <w:t>is projected</w:t>
      </w:r>
      <w:r w:rsidR="00426D15" w:rsidRPr="001A798B">
        <w:t xml:space="preserve"> </w:t>
      </w:r>
      <w:r w:rsidR="00426D15">
        <w:t>to be</w:t>
      </w:r>
      <w:r w:rsidRPr="001A798B">
        <w:t xml:space="preserve"> seen at renewal time.  Thus, disciplinary cases against process servers will increase. </w:t>
      </w:r>
      <w:r w:rsidR="001530C6">
        <w:t>This proposal has a negative</w:t>
      </w:r>
      <w:r w:rsidRPr="001A798B">
        <w:t xml:space="preserve"> chain effect.</w:t>
      </w:r>
    </w:p>
    <w:p w14:paraId="6B18F0EF" w14:textId="01AF80E3" w:rsidR="001530C6" w:rsidRPr="001A798B" w:rsidRDefault="001530C6" w:rsidP="001A798B">
      <w:pPr>
        <w:spacing w:after="240" w:line="276" w:lineRule="auto"/>
      </w:pPr>
      <w:r>
        <w:t>----------</w:t>
      </w:r>
    </w:p>
    <w:p w14:paraId="0A83BEA0" w14:textId="0C3904BF" w:rsidR="00640B0E" w:rsidRPr="001A798B" w:rsidRDefault="00CF74AB" w:rsidP="001A798B">
      <w:pPr>
        <w:spacing w:after="240" w:line="276" w:lineRule="auto"/>
        <w:rPr>
          <w:rFonts w:eastAsia="Times New Roman"/>
        </w:rPr>
      </w:pPr>
      <w:r w:rsidRPr="001A798B">
        <w:t>The undersigned finds the current proposed rule change</w:t>
      </w:r>
      <w:r w:rsidR="00640B0E" w:rsidRPr="001A798B">
        <w:t>s are</w:t>
      </w:r>
      <w:r w:rsidRPr="001A798B">
        <w:rPr>
          <w:rFonts w:eastAsia="Times New Roman"/>
        </w:rPr>
        <w:t xml:space="preserve"> substantially inconsistent </w:t>
      </w:r>
      <w:r w:rsidR="00640B0E" w:rsidRPr="001A798B">
        <w:rPr>
          <w:rFonts w:eastAsia="Times New Roman"/>
        </w:rPr>
        <w:t xml:space="preserve">and inequitable as compared </w:t>
      </w:r>
      <w:r w:rsidRPr="001A798B">
        <w:rPr>
          <w:rFonts w:eastAsia="Times New Roman"/>
        </w:rPr>
        <w:t xml:space="preserve">with other professions regulated under the Arizona Code of Judicial Administration. </w:t>
      </w:r>
    </w:p>
    <w:p w14:paraId="0D8DAF80" w14:textId="26D61959" w:rsidR="00470E81" w:rsidRPr="001A798B" w:rsidRDefault="00470E81" w:rsidP="001A798B">
      <w:pPr>
        <w:spacing w:after="240" w:line="276" w:lineRule="auto"/>
      </w:pPr>
      <w:r w:rsidRPr="001A798B">
        <w:t xml:space="preserve">In a comparison of the professions regulated </w:t>
      </w:r>
      <w:r w:rsidR="007836A1" w:rsidRPr="001A798B">
        <w:t>under</w:t>
      </w:r>
      <w:r w:rsidRPr="001A798B">
        <w:t xml:space="preserve"> the Arizona Code of Judicial Administration</w:t>
      </w:r>
      <w:r w:rsidR="001530C6">
        <w:t xml:space="preserve"> and others</w:t>
      </w:r>
      <w:r w:rsidRPr="001A798B">
        <w:t>, it was found that:</w:t>
      </w:r>
    </w:p>
    <w:p w14:paraId="08A589C4" w14:textId="59BFF7F1" w:rsidR="00B90CB3" w:rsidRPr="001A798B" w:rsidRDefault="00B90CB3" w:rsidP="001A798B">
      <w:pPr>
        <w:pStyle w:val="ListParagraph"/>
        <w:numPr>
          <w:ilvl w:val="0"/>
          <w:numId w:val="29"/>
        </w:numPr>
        <w:spacing w:line="276" w:lineRule="auto"/>
      </w:pPr>
      <w:r w:rsidRPr="001A798B">
        <w:rPr>
          <w:u w:val="single"/>
        </w:rPr>
        <w:t>Fiduciaries</w:t>
      </w:r>
      <w:r w:rsidRPr="001A798B">
        <w:t xml:space="preserve"> [ACJA §7-202]</w:t>
      </w:r>
    </w:p>
    <w:p w14:paraId="12DABCBC" w14:textId="3B457697" w:rsidR="00B90CB3" w:rsidRPr="001A798B" w:rsidRDefault="00B90CB3" w:rsidP="001A798B">
      <w:pPr>
        <w:pStyle w:val="ListParagraph"/>
        <w:numPr>
          <w:ilvl w:val="1"/>
          <w:numId w:val="29"/>
        </w:numPr>
        <w:spacing w:line="276" w:lineRule="auto"/>
      </w:pPr>
      <w:r w:rsidRPr="001A798B">
        <w:t xml:space="preserve">Minimum Continuing Education required -- ACJA §7-202(L)(2)(a): </w:t>
      </w:r>
      <w:r w:rsidR="001530C6">
        <w:t xml:space="preserve">are mandated to take </w:t>
      </w:r>
      <w:r w:rsidRPr="001A798B">
        <w:t>10 hours continuing education required each year.</w:t>
      </w:r>
    </w:p>
    <w:p w14:paraId="45970B43" w14:textId="3F660643" w:rsidR="00B90CB3" w:rsidRPr="001A798B" w:rsidRDefault="00B90CB3" w:rsidP="001A798B">
      <w:pPr>
        <w:pStyle w:val="ListParagraph"/>
        <w:numPr>
          <w:ilvl w:val="1"/>
          <w:numId w:val="29"/>
        </w:numPr>
        <w:spacing w:line="276" w:lineRule="auto"/>
      </w:pPr>
      <w:r w:rsidRPr="001A798B">
        <w:lastRenderedPageBreak/>
        <w:t>Serving as Faculty -- ACJA §7-202(L)(4)(h)</w:t>
      </w:r>
      <w:r w:rsidR="00B538CC" w:rsidRPr="001A798B">
        <w:t>:</w:t>
      </w:r>
      <w:r w:rsidRPr="001A798B">
        <w:t xml:space="preserve"> The fiduciary may receive credit for the actual presentation time, plus up to two hours of actual preparation time for each hour of presentation time.</w:t>
      </w:r>
      <w:r w:rsidR="00B538CC" w:rsidRPr="001A798B">
        <w:t xml:space="preserve"> (10 hours max.)</w:t>
      </w:r>
    </w:p>
    <w:p w14:paraId="74BE5300" w14:textId="77777777" w:rsidR="005D17C8" w:rsidRPr="001A798B" w:rsidRDefault="005D17C8" w:rsidP="001A798B">
      <w:pPr>
        <w:pStyle w:val="ListParagraph"/>
        <w:spacing w:line="276" w:lineRule="auto"/>
        <w:rPr>
          <w:b/>
          <w:bCs/>
        </w:rPr>
      </w:pPr>
    </w:p>
    <w:p w14:paraId="5F29A55E" w14:textId="2022DE7E" w:rsidR="00B90CB3" w:rsidRPr="001A798B" w:rsidRDefault="00B90CB3" w:rsidP="001A798B">
      <w:pPr>
        <w:pStyle w:val="ListParagraph"/>
        <w:numPr>
          <w:ilvl w:val="0"/>
          <w:numId w:val="29"/>
        </w:numPr>
        <w:spacing w:line="276" w:lineRule="auto"/>
        <w:rPr>
          <w:b/>
          <w:bCs/>
        </w:rPr>
      </w:pPr>
      <w:r w:rsidRPr="001A798B">
        <w:rPr>
          <w:u w:val="single"/>
        </w:rPr>
        <w:t>Confidential Intermediary</w:t>
      </w:r>
      <w:r w:rsidRPr="001A798B">
        <w:t xml:space="preserve"> </w:t>
      </w:r>
      <w:r w:rsidR="00B538CC" w:rsidRPr="001A798B">
        <w:t>[</w:t>
      </w:r>
      <w:r w:rsidRPr="001A798B">
        <w:t>ACJA §7-203</w:t>
      </w:r>
      <w:r w:rsidR="00B538CC" w:rsidRPr="001A798B">
        <w:t>]</w:t>
      </w:r>
    </w:p>
    <w:p w14:paraId="45E75C44" w14:textId="1E3918BB" w:rsidR="00B90CB3" w:rsidRPr="001A798B" w:rsidRDefault="00B90CB3" w:rsidP="001A798B">
      <w:pPr>
        <w:pStyle w:val="ListParagraph"/>
        <w:numPr>
          <w:ilvl w:val="1"/>
          <w:numId w:val="29"/>
        </w:numPr>
        <w:spacing w:line="276" w:lineRule="auto"/>
      </w:pPr>
      <w:r w:rsidRPr="001A798B">
        <w:t xml:space="preserve">Minimum Continuing Education required -- ACJA §7-203(G)(3): </w:t>
      </w:r>
      <w:r w:rsidR="001530C6">
        <w:t>are mandated to take</w:t>
      </w:r>
      <w:r w:rsidR="001530C6" w:rsidRPr="001A798B">
        <w:t xml:space="preserve"> </w:t>
      </w:r>
      <w:r w:rsidR="001530C6">
        <w:t>s</w:t>
      </w:r>
      <w:r w:rsidRPr="001A798B">
        <w:t xml:space="preserve">ix </w:t>
      </w:r>
      <w:r w:rsidR="001530C6">
        <w:t xml:space="preserve">(6) </w:t>
      </w:r>
      <w:r w:rsidRPr="001A798B">
        <w:t>hours per year.</w:t>
      </w:r>
    </w:p>
    <w:p w14:paraId="441AF9A7" w14:textId="1EC64A81" w:rsidR="00B90CB3" w:rsidRPr="001A798B" w:rsidRDefault="00B90CB3" w:rsidP="001A798B">
      <w:pPr>
        <w:pStyle w:val="ListParagraph"/>
        <w:numPr>
          <w:ilvl w:val="1"/>
          <w:numId w:val="29"/>
        </w:numPr>
        <w:spacing w:line="276" w:lineRule="auto"/>
      </w:pPr>
      <w:r w:rsidRPr="001A798B">
        <w:t xml:space="preserve">Serving as Faculty -- ACJA §7-203(L)(4)(g): </w:t>
      </w:r>
      <w:r w:rsidR="001530C6">
        <w:t>C</w:t>
      </w:r>
      <w:r w:rsidRPr="001A798B">
        <w:t xml:space="preserve">ontinuing education credit </w:t>
      </w:r>
      <w:r w:rsidR="001530C6">
        <w:t xml:space="preserve">is allowed </w:t>
      </w:r>
      <w:r w:rsidRPr="001A798B">
        <w:t>for the presentation time plus up to two hours of actual preparation time for each hour of presentation.</w:t>
      </w:r>
      <w:r w:rsidR="00B538CC" w:rsidRPr="001A798B">
        <w:t xml:space="preserve"> (50% max.)</w:t>
      </w:r>
    </w:p>
    <w:p w14:paraId="4BC6AE8B" w14:textId="77777777" w:rsidR="005D17C8" w:rsidRPr="001A798B" w:rsidRDefault="005D17C8" w:rsidP="001A798B">
      <w:pPr>
        <w:pStyle w:val="ListParagraph"/>
        <w:spacing w:after="240" w:line="276" w:lineRule="auto"/>
      </w:pPr>
    </w:p>
    <w:p w14:paraId="39FDCEA9" w14:textId="1EC02135" w:rsidR="009E2D72" w:rsidRPr="001A798B" w:rsidRDefault="009E2D72" w:rsidP="001A798B">
      <w:pPr>
        <w:pStyle w:val="ListParagraph"/>
        <w:numPr>
          <w:ilvl w:val="0"/>
          <w:numId w:val="29"/>
        </w:numPr>
        <w:spacing w:after="240" w:line="276" w:lineRule="auto"/>
      </w:pPr>
      <w:r w:rsidRPr="001A798B">
        <w:t>Process Servers [ACJA §7-204]</w:t>
      </w:r>
      <w:r w:rsidR="00CF74AB" w:rsidRPr="001A798B">
        <w:t xml:space="preserve"> (current rules)</w:t>
      </w:r>
    </w:p>
    <w:p w14:paraId="67F19569" w14:textId="7B477CE3" w:rsidR="009E2D72" w:rsidRPr="001A798B" w:rsidRDefault="009E2D72" w:rsidP="001A798B">
      <w:pPr>
        <w:pStyle w:val="ListParagraph"/>
        <w:numPr>
          <w:ilvl w:val="1"/>
          <w:numId w:val="29"/>
        </w:numPr>
        <w:spacing w:line="276" w:lineRule="auto"/>
      </w:pPr>
      <w:r w:rsidRPr="001A798B">
        <w:t xml:space="preserve">Minimum Continuing Education required -- 7-204(L)(2): </w:t>
      </w:r>
      <w:r w:rsidR="001530C6">
        <w:t>are mandated to take</w:t>
      </w:r>
      <w:r w:rsidR="001530C6" w:rsidRPr="001A798B">
        <w:t xml:space="preserve"> </w:t>
      </w:r>
      <w:r w:rsidRPr="001A798B">
        <w:t>10 hours annually.</w:t>
      </w:r>
    </w:p>
    <w:p w14:paraId="72113D43" w14:textId="286A23E0" w:rsidR="009E2D72" w:rsidRPr="001A798B" w:rsidRDefault="009E2D72" w:rsidP="001A798B">
      <w:pPr>
        <w:pStyle w:val="ListParagraph"/>
        <w:numPr>
          <w:ilvl w:val="1"/>
          <w:numId w:val="29"/>
        </w:numPr>
        <w:spacing w:line="276" w:lineRule="auto"/>
      </w:pPr>
      <w:r w:rsidRPr="001A798B">
        <w:t>Serving as Faculty -- 7-204(L)(4)(e): A maximum of five hours of CE credit will be granted for serving as faculty in any renewal period. (50% max.)</w:t>
      </w:r>
    </w:p>
    <w:p w14:paraId="52247248" w14:textId="77777777" w:rsidR="005D17C8" w:rsidRPr="001A798B" w:rsidRDefault="005D17C8" w:rsidP="001A798B">
      <w:pPr>
        <w:pStyle w:val="ListParagraph"/>
        <w:spacing w:line="276" w:lineRule="auto"/>
        <w:rPr>
          <w:b/>
          <w:bCs/>
        </w:rPr>
      </w:pPr>
    </w:p>
    <w:p w14:paraId="2FCD6AEF" w14:textId="5D6EDEF7" w:rsidR="003F1A6B" w:rsidRPr="001A798B" w:rsidRDefault="003F1A6B" w:rsidP="001A798B">
      <w:pPr>
        <w:pStyle w:val="ListParagraph"/>
        <w:numPr>
          <w:ilvl w:val="0"/>
          <w:numId w:val="29"/>
        </w:numPr>
        <w:spacing w:line="276" w:lineRule="auto"/>
        <w:rPr>
          <w:b/>
          <w:bCs/>
        </w:rPr>
      </w:pPr>
      <w:r w:rsidRPr="001A798B">
        <w:rPr>
          <w:u w:val="single"/>
        </w:rPr>
        <w:t>Defensive Driving Instructors</w:t>
      </w:r>
      <w:r w:rsidRPr="001A798B">
        <w:t xml:space="preserve"> </w:t>
      </w:r>
      <w:r w:rsidRPr="001A798B">
        <w:rPr>
          <w:b/>
          <w:bCs/>
        </w:rPr>
        <w:t>[</w:t>
      </w:r>
      <w:r w:rsidRPr="001A798B">
        <w:t>ACJA §7-205]</w:t>
      </w:r>
      <w:r w:rsidR="00CB2478" w:rsidRPr="001A798B">
        <w:rPr>
          <w:rStyle w:val="FootnoteReference"/>
        </w:rPr>
        <w:footnoteReference w:id="1"/>
      </w:r>
    </w:p>
    <w:p w14:paraId="72EED555" w14:textId="030326D6" w:rsidR="003F1A6B" w:rsidRPr="001A798B" w:rsidRDefault="003F1A6B" w:rsidP="001A798B">
      <w:pPr>
        <w:pStyle w:val="ListParagraph"/>
        <w:numPr>
          <w:ilvl w:val="1"/>
          <w:numId w:val="29"/>
        </w:numPr>
        <w:spacing w:line="276" w:lineRule="auto"/>
      </w:pPr>
      <w:r w:rsidRPr="001A798B">
        <w:t xml:space="preserve">Minimum Continuing Education required -- AJCA §7-205(L)(2)(b): </w:t>
      </w:r>
      <w:r w:rsidR="001530C6">
        <w:t>are mandated to take</w:t>
      </w:r>
      <w:r w:rsidR="001530C6" w:rsidRPr="001A798B">
        <w:t xml:space="preserve"> </w:t>
      </w:r>
      <w:r w:rsidRPr="001A798B">
        <w:t>three hours of continuing education every year.</w:t>
      </w:r>
    </w:p>
    <w:p w14:paraId="285929B9" w14:textId="01EEE6D4" w:rsidR="003F1A6B" w:rsidRPr="001A798B" w:rsidRDefault="003F1A6B" w:rsidP="001A798B">
      <w:pPr>
        <w:pStyle w:val="ListParagraph"/>
        <w:numPr>
          <w:ilvl w:val="1"/>
          <w:numId w:val="29"/>
        </w:numPr>
        <w:spacing w:line="276" w:lineRule="auto"/>
      </w:pPr>
      <w:r w:rsidRPr="001A798B">
        <w:t>Serving as Faculty -- ACJA §7-20</w:t>
      </w:r>
      <w:r w:rsidR="00B90CB3" w:rsidRPr="001A798B">
        <w:t>5</w:t>
      </w:r>
      <w:r w:rsidRPr="001A798B">
        <w:t>(L)(4)(</w:t>
      </w:r>
      <w:r w:rsidR="00B90CB3" w:rsidRPr="001A798B">
        <w:t>g</w:t>
      </w:r>
      <w:r w:rsidRPr="001A798B">
        <w:t xml:space="preserve">): </w:t>
      </w:r>
      <w:r w:rsidR="00B90CB3" w:rsidRPr="001A798B">
        <w:t>actual presentation time and up to two hours of preparation time for each hour of presentation.</w:t>
      </w:r>
      <w:r w:rsidR="00B538CC" w:rsidRPr="001A798B">
        <w:t xml:space="preserve"> (50% max.)</w:t>
      </w:r>
    </w:p>
    <w:p w14:paraId="3A125459" w14:textId="77777777" w:rsidR="005D17C8" w:rsidRPr="001A798B" w:rsidRDefault="005D17C8" w:rsidP="001A798B">
      <w:pPr>
        <w:pStyle w:val="ListParagraph"/>
        <w:spacing w:line="276" w:lineRule="auto"/>
        <w:rPr>
          <w:b/>
          <w:bCs/>
        </w:rPr>
      </w:pPr>
    </w:p>
    <w:p w14:paraId="1D05463F" w14:textId="2D874943" w:rsidR="003F1A6B" w:rsidRPr="001A798B" w:rsidRDefault="003F1A6B" w:rsidP="001A798B">
      <w:pPr>
        <w:pStyle w:val="ListParagraph"/>
        <w:numPr>
          <w:ilvl w:val="0"/>
          <w:numId w:val="29"/>
        </w:numPr>
        <w:spacing w:line="276" w:lineRule="auto"/>
        <w:rPr>
          <w:b/>
          <w:bCs/>
        </w:rPr>
      </w:pPr>
      <w:r w:rsidRPr="001A798B">
        <w:rPr>
          <w:u w:val="single"/>
        </w:rPr>
        <w:t>Certified Reporters</w:t>
      </w:r>
      <w:r w:rsidRPr="001A798B">
        <w:rPr>
          <w:b/>
          <w:bCs/>
        </w:rPr>
        <w:t xml:space="preserve"> [</w:t>
      </w:r>
      <w:r w:rsidRPr="001A798B">
        <w:t>ACJA §7-206]</w:t>
      </w:r>
    </w:p>
    <w:p w14:paraId="6E6494FC" w14:textId="41142770" w:rsidR="003F1A6B" w:rsidRPr="001A798B" w:rsidRDefault="003F1A6B" w:rsidP="001A798B">
      <w:pPr>
        <w:pStyle w:val="ListParagraph"/>
        <w:numPr>
          <w:ilvl w:val="1"/>
          <w:numId w:val="29"/>
        </w:numPr>
        <w:spacing w:line="276" w:lineRule="auto"/>
      </w:pPr>
      <w:r w:rsidRPr="001A798B">
        <w:t xml:space="preserve">Minimum Continuing Education required -- ACJA §7-206(G)(3) </w:t>
      </w:r>
      <w:r w:rsidR="001530C6">
        <w:t>are mandated to take</w:t>
      </w:r>
      <w:r w:rsidRPr="001A798B">
        <w:t xml:space="preserve"> ten hours annually.</w:t>
      </w:r>
    </w:p>
    <w:p w14:paraId="23B466EF" w14:textId="62566AA4" w:rsidR="003F1A6B" w:rsidRPr="001A798B" w:rsidRDefault="003F1A6B" w:rsidP="001A798B">
      <w:pPr>
        <w:pStyle w:val="ListParagraph"/>
        <w:numPr>
          <w:ilvl w:val="1"/>
          <w:numId w:val="29"/>
        </w:numPr>
        <w:spacing w:line="276" w:lineRule="auto"/>
      </w:pPr>
      <w:r w:rsidRPr="001A798B">
        <w:t>Serving as Faculty -- ACJA §7-206(L)(4)(f): actual presentation time and up to two hours of preparation time for each hour of presentation.</w:t>
      </w:r>
      <w:r w:rsidR="00B538CC" w:rsidRPr="001A798B">
        <w:t xml:space="preserve"> (50% max.)</w:t>
      </w:r>
    </w:p>
    <w:p w14:paraId="1C98D099" w14:textId="77777777" w:rsidR="005D17C8" w:rsidRPr="001A798B" w:rsidRDefault="005D17C8" w:rsidP="001A798B">
      <w:pPr>
        <w:pStyle w:val="ListParagraph"/>
        <w:spacing w:line="276" w:lineRule="auto"/>
      </w:pPr>
    </w:p>
    <w:p w14:paraId="127E3399" w14:textId="185F56FC" w:rsidR="00B90CB3" w:rsidRPr="001A798B" w:rsidRDefault="00B90CB3" w:rsidP="001A798B">
      <w:pPr>
        <w:pStyle w:val="ListParagraph"/>
        <w:numPr>
          <w:ilvl w:val="0"/>
          <w:numId w:val="29"/>
        </w:numPr>
        <w:spacing w:line="276" w:lineRule="auto"/>
      </w:pPr>
      <w:r w:rsidRPr="001A798B">
        <w:rPr>
          <w:u w:val="single"/>
        </w:rPr>
        <w:t>Legal Document Preparer</w:t>
      </w:r>
      <w:r w:rsidRPr="001A798B">
        <w:t xml:space="preserve"> [ACJA §7-208]</w:t>
      </w:r>
    </w:p>
    <w:p w14:paraId="0D742D95" w14:textId="78511E2A" w:rsidR="00B90CB3" w:rsidRPr="001A798B" w:rsidRDefault="00B90CB3" w:rsidP="001A798B">
      <w:pPr>
        <w:pStyle w:val="ListParagraph"/>
        <w:numPr>
          <w:ilvl w:val="1"/>
          <w:numId w:val="29"/>
        </w:numPr>
        <w:spacing w:line="276" w:lineRule="auto"/>
      </w:pPr>
      <w:r w:rsidRPr="001A798B">
        <w:t xml:space="preserve">Minimum Continuing Education required -- ACJA §7-208(G) </w:t>
      </w:r>
      <w:r w:rsidR="00845472">
        <w:t>are mandated to take</w:t>
      </w:r>
      <w:r w:rsidR="00845472" w:rsidRPr="001A798B">
        <w:t xml:space="preserve"> </w:t>
      </w:r>
      <w:r w:rsidRPr="001A798B">
        <w:t>10 hours per year.</w:t>
      </w:r>
    </w:p>
    <w:p w14:paraId="5B17B270" w14:textId="6BB533ED" w:rsidR="00B90CB3" w:rsidRPr="001A798B" w:rsidRDefault="00B90CB3" w:rsidP="001A798B">
      <w:pPr>
        <w:pStyle w:val="ListParagraph"/>
        <w:numPr>
          <w:ilvl w:val="1"/>
          <w:numId w:val="29"/>
        </w:numPr>
        <w:spacing w:line="276" w:lineRule="auto"/>
      </w:pPr>
      <w:r w:rsidRPr="001A798B">
        <w:t>Serving as Faculty -- ACJA §7-208(L)(4)(e): A legal document preparer may receive continuing education credit for the presentation time and up to two hours of preparation time for each hour of presentation.</w:t>
      </w:r>
      <w:r w:rsidR="00B538CC" w:rsidRPr="001A798B">
        <w:t xml:space="preserve"> (50% max.)</w:t>
      </w:r>
    </w:p>
    <w:p w14:paraId="7069EA14" w14:textId="18B0673F" w:rsidR="00470E81" w:rsidRPr="001A798B" w:rsidRDefault="00470E81" w:rsidP="001A798B">
      <w:pPr>
        <w:pStyle w:val="ListParagraph"/>
        <w:numPr>
          <w:ilvl w:val="0"/>
          <w:numId w:val="29"/>
        </w:numPr>
        <w:spacing w:before="240" w:after="200" w:line="276" w:lineRule="auto"/>
      </w:pPr>
      <w:r w:rsidRPr="001A798B">
        <w:rPr>
          <w:u w:val="single"/>
        </w:rPr>
        <w:lastRenderedPageBreak/>
        <w:t>Legal Paraprofessionals</w:t>
      </w:r>
      <w:r w:rsidRPr="001A798B">
        <w:t xml:space="preserve"> [ACJA §7-210]</w:t>
      </w:r>
    </w:p>
    <w:p w14:paraId="1B4CDE24" w14:textId="02A54400" w:rsidR="00470E81" w:rsidRPr="001A798B" w:rsidRDefault="00470E81" w:rsidP="001A798B">
      <w:pPr>
        <w:pStyle w:val="ListParagraph"/>
        <w:numPr>
          <w:ilvl w:val="1"/>
          <w:numId w:val="29"/>
        </w:numPr>
        <w:spacing w:after="200" w:line="276" w:lineRule="auto"/>
      </w:pPr>
      <w:r w:rsidRPr="001A798B">
        <w:t xml:space="preserve">Minimum Continuing Education required – consistent with Rule 45 of the Rules of the Supreme Court of Arizona: </w:t>
      </w:r>
      <w:r w:rsidR="003F1A6B" w:rsidRPr="001A798B">
        <w:t xml:space="preserve">15 hours each year; three hours mandated in </w:t>
      </w:r>
      <w:r w:rsidR="003F1A6B" w:rsidRPr="001A798B">
        <w:rPr>
          <w:color w:val="000000"/>
        </w:rPr>
        <w:t>professional responsibility.</w:t>
      </w:r>
    </w:p>
    <w:p w14:paraId="72E07189" w14:textId="77777777" w:rsidR="005D17C8" w:rsidRPr="001A798B" w:rsidRDefault="005D17C8" w:rsidP="001A798B">
      <w:pPr>
        <w:pStyle w:val="ListParagraph"/>
        <w:spacing w:after="200" w:line="276" w:lineRule="auto"/>
      </w:pPr>
    </w:p>
    <w:p w14:paraId="12022BA4" w14:textId="3F51E7C6" w:rsidR="005D17C8" w:rsidRPr="001A798B" w:rsidRDefault="005D17C8" w:rsidP="001A798B">
      <w:pPr>
        <w:pStyle w:val="ListParagraph"/>
        <w:numPr>
          <w:ilvl w:val="0"/>
          <w:numId w:val="29"/>
        </w:numPr>
        <w:spacing w:after="200" w:line="276" w:lineRule="auto"/>
      </w:pPr>
      <w:r w:rsidRPr="001A798B">
        <w:rPr>
          <w:u w:val="single"/>
        </w:rPr>
        <w:t>Constables, Sheriffs, and their deputies</w:t>
      </w:r>
      <w:r w:rsidRPr="001A798B">
        <w:t xml:space="preserve"> (who also serve legal process), are required to take 16 hours of mandatory continued education each year to maintain their POST certification.</w:t>
      </w:r>
    </w:p>
    <w:p w14:paraId="25B855B7" w14:textId="77777777" w:rsidR="005D17C8" w:rsidRPr="001A798B" w:rsidRDefault="005D17C8" w:rsidP="001A798B">
      <w:pPr>
        <w:pStyle w:val="ListParagraph"/>
        <w:spacing w:after="200" w:line="276" w:lineRule="auto"/>
      </w:pPr>
    </w:p>
    <w:p w14:paraId="546EB88A" w14:textId="43AB5D12" w:rsidR="005D17C8" w:rsidRPr="001A798B" w:rsidRDefault="00CB2478" w:rsidP="001A798B">
      <w:pPr>
        <w:pStyle w:val="ListParagraph"/>
        <w:numPr>
          <w:ilvl w:val="0"/>
          <w:numId w:val="29"/>
        </w:numPr>
        <w:spacing w:after="200" w:line="276" w:lineRule="auto"/>
      </w:pPr>
      <w:r w:rsidRPr="001A798B">
        <w:rPr>
          <w:u w:val="single"/>
        </w:rPr>
        <w:t>Full-time judges and court personnel</w:t>
      </w:r>
      <w:r w:rsidR="0027634A" w:rsidRPr="001A798B">
        <w:t xml:space="preserve"> -- </w:t>
      </w:r>
      <w:r w:rsidR="005D17C8" w:rsidRPr="001A798B">
        <w:t>Under ACJA §1-302(H)(1), 16 hours of education and training are required of judges and clerks: All full-time judges and court personnel governed by these standards shall complete at least sixteen credit hours of judicial education each year, including ethics training, computer security/network security training, and six hours of live training.</w:t>
      </w:r>
    </w:p>
    <w:p w14:paraId="7AE804E3" w14:textId="112A2F2E" w:rsidR="00845472" w:rsidRDefault="00CF74AB" w:rsidP="001A798B">
      <w:pPr>
        <w:spacing w:after="200" w:line="276" w:lineRule="auto"/>
      </w:pPr>
      <w:r w:rsidRPr="001A798B">
        <w:t xml:space="preserve">Considering that process servers physically deliver legal process </w:t>
      </w:r>
      <w:r w:rsidR="003E3E35" w:rsidRPr="001A798B">
        <w:t xml:space="preserve">from various courts </w:t>
      </w:r>
      <w:r w:rsidRPr="001A798B">
        <w:t>in several ways</w:t>
      </w:r>
      <w:r w:rsidR="007836A1" w:rsidRPr="001A798B">
        <w:t xml:space="preserve"> and</w:t>
      </w:r>
      <w:r w:rsidRPr="001A798B">
        <w:t xml:space="preserve"> under varied circumstances, reducing the required minimum </w:t>
      </w:r>
      <w:r w:rsidR="00685F1B">
        <w:t xml:space="preserve">continuing education </w:t>
      </w:r>
      <w:r w:rsidRPr="001A798B">
        <w:t>hours is a disservice to not only the professional process server, but also to the courts, attorneys, and the public, whether they are involved in litigation or not.  There are nuances in serving process that the individual process server must be made aware of</w:t>
      </w:r>
      <w:r w:rsidR="007A6948" w:rsidRPr="001A798B">
        <w:t>, to which three hours per year would not satisfy.</w:t>
      </w:r>
    </w:p>
    <w:p w14:paraId="6C85FF9C" w14:textId="0BF68C51" w:rsidR="00845472" w:rsidRDefault="00845472" w:rsidP="001A798B">
      <w:pPr>
        <w:spacing w:after="200" w:line="276" w:lineRule="auto"/>
      </w:pPr>
      <w:r>
        <w:t xml:space="preserve">As stated, satisfying the mandated subject matter in </w:t>
      </w:r>
      <w:r w:rsidRPr="001A798B">
        <w:t>ACJA §7-204(L)(4)(e)</w:t>
      </w:r>
      <w:r>
        <w:t xml:space="preserve"> over three hours in a year, or even nine hours in three years (the renewal period) including all of the </w:t>
      </w:r>
      <w:r w:rsidRPr="001A798B">
        <w:rPr>
          <w:color w:val="000000" w:themeColor="text1"/>
        </w:rPr>
        <w:t>current issues</w:t>
      </w:r>
      <w:r>
        <w:rPr>
          <w:color w:val="000000" w:themeColor="text1"/>
        </w:rPr>
        <w:t xml:space="preserve">, as well as </w:t>
      </w:r>
      <w:r>
        <w:t xml:space="preserve">procedural, case law, statute, rules, regulations, and other changes affecting service of process is, in the least, </w:t>
      </w:r>
      <w:r w:rsidRPr="001A798B">
        <w:t>is insufficient to cover the requirements</w:t>
      </w:r>
      <w:r>
        <w:t xml:space="preserve">.  </w:t>
      </w:r>
    </w:p>
    <w:p w14:paraId="11B267F0" w14:textId="403A6444" w:rsidR="007836A1" w:rsidRPr="001A798B" w:rsidRDefault="00845472" w:rsidP="001A798B">
      <w:pPr>
        <w:spacing w:after="200" w:line="276" w:lineRule="auto"/>
      </w:pPr>
      <w:r>
        <w:t>These changes set the process server and the educational providers up for failure.</w:t>
      </w:r>
    </w:p>
    <w:p w14:paraId="1F81F242" w14:textId="570088A4" w:rsidR="0015334F" w:rsidRPr="001A798B" w:rsidRDefault="00845472" w:rsidP="001A798B">
      <w:pPr>
        <w:spacing w:after="200" w:line="276" w:lineRule="auto"/>
      </w:pPr>
      <w:r>
        <w:t>T</w:t>
      </w:r>
      <w:r w:rsidR="007836A1" w:rsidRPr="001A798B">
        <w:t>his proposal is a bad rewrite of the existing rules and should not be approved by the Arizona Judicial Council.</w:t>
      </w:r>
    </w:p>
    <w:p w14:paraId="2E320F89" w14:textId="77777777" w:rsidR="00640B0E" w:rsidRPr="001A798B" w:rsidRDefault="00640B0E" w:rsidP="001A798B">
      <w:pPr>
        <w:spacing w:after="200" w:line="276" w:lineRule="auto"/>
      </w:pPr>
      <w:r w:rsidRPr="001A798B">
        <w:t>Very truly yours,</w:t>
      </w:r>
    </w:p>
    <w:p w14:paraId="514B4D0C" w14:textId="0865273B" w:rsidR="00640B0E" w:rsidRPr="001A798B" w:rsidRDefault="00503AE7" w:rsidP="001A798B">
      <w:pPr>
        <w:spacing w:after="200" w:line="276" w:lineRule="auto"/>
      </w:pPr>
      <w:r w:rsidRPr="001A798B">
        <w:tab/>
        <w:t>/S/</w:t>
      </w:r>
    </w:p>
    <w:p w14:paraId="05026F25" w14:textId="77777777" w:rsidR="00640B0E" w:rsidRPr="001A798B" w:rsidRDefault="00640B0E" w:rsidP="001A798B">
      <w:pPr>
        <w:spacing w:line="276" w:lineRule="auto"/>
      </w:pPr>
      <w:r w:rsidRPr="001A798B">
        <w:t>BARRY R. GOLDMAN</w:t>
      </w:r>
    </w:p>
    <w:p w14:paraId="4F90AE71" w14:textId="153D4BB8" w:rsidR="0015334F" w:rsidRPr="001A798B" w:rsidRDefault="00640B0E" w:rsidP="001A798B">
      <w:pPr>
        <w:spacing w:after="200" w:line="276" w:lineRule="auto"/>
      </w:pPr>
      <w:r w:rsidRPr="001A798B">
        <w:t>AccuFacs Publishing, LLC</w:t>
      </w:r>
    </w:p>
    <w:sectPr w:rsidR="0015334F" w:rsidRPr="001A798B" w:rsidSect="0035640A">
      <w:headerReference w:type="default" r:id="rId8"/>
      <w:footerReference w:type="default" r:id="rId9"/>
      <w:pgSz w:w="12240" w:h="15840"/>
      <w:pgMar w:top="117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F6D1" w14:textId="77777777" w:rsidR="0035640A" w:rsidRDefault="0035640A" w:rsidP="00CD34EF">
      <w:r>
        <w:separator/>
      </w:r>
    </w:p>
  </w:endnote>
  <w:endnote w:type="continuationSeparator" w:id="0">
    <w:p w14:paraId="5EA49DB5" w14:textId="77777777" w:rsidR="0035640A" w:rsidRDefault="0035640A" w:rsidP="00CD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Heading">
    <w:panose1 w:val="02000505000000020004"/>
    <w:charset w:val="00"/>
    <w:family w:val="auto"/>
    <w:pitch w:val="variable"/>
    <w:sig w:usb0="A00002EF" w:usb1="400020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521465"/>
      <w:docPartObj>
        <w:docPartGallery w:val="Page Numbers (Bottom of Page)"/>
        <w:docPartUnique/>
      </w:docPartObj>
    </w:sdtPr>
    <w:sdtEndPr>
      <w:rPr>
        <w:noProof/>
        <w:sz w:val="20"/>
        <w:szCs w:val="20"/>
      </w:rPr>
    </w:sdtEndPr>
    <w:sdtContent>
      <w:p w14:paraId="2BA15271" w14:textId="77777777" w:rsidR="00E97166" w:rsidRPr="00E554F2" w:rsidRDefault="00E97166">
        <w:pPr>
          <w:pStyle w:val="Footer"/>
          <w:jc w:val="right"/>
          <w:rPr>
            <w:noProof/>
            <w:sz w:val="16"/>
            <w:szCs w:val="16"/>
          </w:rPr>
        </w:pPr>
        <w:r w:rsidRPr="00E554F2">
          <w:rPr>
            <w:sz w:val="16"/>
            <w:szCs w:val="16"/>
          </w:rPr>
          <w:fldChar w:fldCharType="begin"/>
        </w:r>
        <w:r w:rsidRPr="00E554F2">
          <w:rPr>
            <w:sz w:val="16"/>
            <w:szCs w:val="16"/>
          </w:rPr>
          <w:instrText xml:space="preserve"> PAGE   \* MERGEFORMAT </w:instrText>
        </w:r>
        <w:r w:rsidRPr="00E554F2">
          <w:rPr>
            <w:sz w:val="16"/>
            <w:szCs w:val="16"/>
          </w:rPr>
          <w:fldChar w:fldCharType="separate"/>
        </w:r>
        <w:r w:rsidRPr="00E554F2">
          <w:rPr>
            <w:noProof/>
            <w:sz w:val="16"/>
            <w:szCs w:val="16"/>
          </w:rPr>
          <w:t>2</w:t>
        </w:r>
        <w:r w:rsidRPr="00E554F2">
          <w:rPr>
            <w:noProof/>
            <w:sz w:val="16"/>
            <w:szCs w:val="16"/>
          </w:rPr>
          <w:fldChar w:fldCharType="end"/>
        </w:r>
      </w:p>
      <w:p w14:paraId="5C483084" w14:textId="4F3B2765" w:rsidR="00E554F2" w:rsidRPr="00E554F2" w:rsidRDefault="00E554F2" w:rsidP="00E554F2">
        <w:pPr>
          <w:pStyle w:val="Footer"/>
          <w:spacing w:after="240"/>
          <w:jc w:val="right"/>
          <w:rPr>
            <w:noProof/>
            <w:sz w:val="16"/>
            <w:szCs w:val="16"/>
          </w:rPr>
        </w:pPr>
        <w:r w:rsidRPr="00E554F2">
          <w:rPr>
            <w:noProof/>
            <w:sz w:val="16"/>
            <w:szCs w:val="16"/>
          </w:rPr>
          <w:t xml:space="preserve">Produced/Updated on:  </w:t>
        </w:r>
        <w:r w:rsidRPr="00E554F2">
          <w:rPr>
            <w:noProof/>
            <w:sz w:val="16"/>
            <w:szCs w:val="16"/>
          </w:rPr>
          <w:fldChar w:fldCharType="begin"/>
        </w:r>
        <w:r w:rsidRPr="00E554F2">
          <w:rPr>
            <w:noProof/>
            <w:sz w:val="16"/>
            <w:szCs w:val="16"/>
          </w:rPr>
          <w:instrText xml:space="preserve"> DATE \@ "d MMMM yyyy" </w:instrText>
        </w:r>
        <w:r w:rsidRPr="00E554F2">
          <w:rPr>
            <w:noProof/>
            <w:sz w:val="16"/>
            <w:szCs w:val="16"/>
          </w:rPr>
          <w:fldChar w:fldCharType="separate"/>
        </w:r>
        <w:r w:rsidR="00685F1B">
          <w:rPr>
            <w:noProof/>
            <w:sz w:val="16"/>
            <w:szCs w:val="16"/>
          </w:rPr>
          <w:t>15 February 2024</w:t>
        </w:r>
        <w:r w:rsidRPr="00E554F2">
          <w:rPr>
            <w:noProof/>
            <w:sz w:val="16"/>
            <w:szCs w:val="16"/>
          </w:rPr>
          <w:fldChar w:fldCharType="end"/>
        </w:r>
      </w:p>
      <w:p w14:paraId="179313DF" w14:textId="208D37A8" w:rsidR="001549F4" w:rsidRPr="00E554F2" w:rsidRDefault="001549F4" w:rsidP="001549F4">
        <w:pPr>
          <w:pStyle w:val="Footer"/>
          <w:jc w:val="center"/>
          <w:rPr>
            <w:noProof/>
            <w:sz w:val="20"/>
            <w:szCs w:val="20"/>
          </w:rPr>
        </w:pPr>
        <w:r w:rsidRPr="00E554F2">
          <w:rPr>
            <w:noProof/>
            <w:sz w:val="20"/>
            <w:szCs w:val="20"/>
          </w:rPr>
          <w:t>AccuFacs Publishing, LLC</w:t>
        </w:r>
      </w:p>
      <w:p w14:paraId="3E8B1A06" w14:textId="36CFAE7A" w:rsidR="00E97166" w:rsidRPr="00E554F2" w:rsidRDefault="00E97166" w:rsidP="00E97166">
        <w:pPr>
          <w:widowControl w:val="0"/>
          <w:jc w:val="center"/>
          <w:rPr>
            <w:rFonts w:eastAsia="Calibri"/>
            <w:sz w:val="20"/>
            <w:szCs w:val="20"/>
          </w:rPr>
        </w:pPr>
        <w:r w:rsidRPr="00E554F2">
          <w:rPr>
            <w:rFonts w:eastAsia="Calibri"/>
            <w:sz w:val="20"/>
            <w:szCs w:val="20"/>
          </w:rPr>
          <w:t>20987 N. John Wayne Pkwy #B104-381</w:t>
        </w:r>
        <w:r w:rsidR="001549F4" w:rsidRPr="00E554F2">
          <w:rPr>
            <w:rFonts w:eastAsia="Calibri"/>
            <w:sz w:val="20"/>
            <w:szCs w:val="20"/>
          </w:rPr>
          <w:t xml:space="preserve">, </w:t>
        </w:r>
        <w:r w:rsidRPr="00E554F2">
          <w:rPr>
            <w:rFonts w:eastAsia="Calibri"/>
            <w:sz w:val="20"/>
            <w:szCs w:val="20"/>
          </w:rPr>
          <w:t>Maricopa, AZ 85139</w:t>
        </w:r>
      </w:p>
      <w:p w14:paraId="3146D2B0" w14:textId="7E752304" w:rsidR="00347FCB" w:rsidRPr="00E554F2" w:rsidRDefault="00000000" w:rsidP="00523453">
        <w:pPr>
          <w:widowControl w:val="0"/>
          <w:jc w:val="center"/>
          <w:rPr>
            <w:rStyle w:val="Hyperlink"/>
            <w:rFonts w:eastAsia="Calibri"/>
            <w:b/>
            <w:bCs/>
            <w:sz w:val="20"/>
            <w:szCs w:val="20"/>
          </w:rPr>
        </w:pPr>
        <w:hyperlink r:id="rId1" w:history="1">
          <w:r w:rsidR="00347FCB" w:rsidRPr="00E554F2">
            <w:rPr>
              <w:rStyle w:val="Hyperlink"/>
              <w:rFonts w:eastAsia="Calibri"/>
              <w:b/>
              <w:bCs/>
              <w:sz w:val="20"/>
              <w:szCs w:val="20"/>
            </w:rPr>
            <w:t>accufacs@gmail.com</w:t>
          </w:r>
        </w:hyperlink>
        <w:r w:rsidR="001549F4" w:rsidRPr="00E554F2">
          <w:rPr>
            <w:rStyle w:val="Hyperlink"/>
            <w:rFonts w:eastAsia="Calibri"/>
            <w:b/>
            <w:bCs/>
            <w:sz w:val="20"/>
            <w:szCs w:val="20"/>
            <w:u w:val="none"/>
          </w:rPr>
          <w:t xml:space="preserve">  </w:t>
        </w:r>
        <w:r w:rsidR="001549F4" w:rsidRPr="00E554F2">
          <w:rPr>
            <w:rStyle w:val="Hyperlink"/>
            <w:rFonts w:eastAsia="Calibri"/>
            <w:b/>
            <w:bCs/>
            <w:sz w:val="20"/>
            <w:szCs w:val="20"/>
          </w:rPr>
          <w:t>www.accufacs.com</w:t>
        </w:r>
      </w:p>
      <w:p w14:paraId="05B2CB87" w14:textId="57D856A3" w:rsidR="00E97166" w:rsidRPr="001549F4" w:rsidRDefault="00347FCB" w:rsidP="00523453">
        <w:pPr>
          <w:widowControl w:val="0"/>
          <w:jc w:val="center"/>
          <w:rPr>
            <w:sz w:val="20"/>
            <w:szCs w:val="20"/>
          </w:rPr>
        </w:pPr>
        <w:r w:rsidRPr="00E554F2">
          <w:rPr>
            <w:rFonts w:eastAsia="Calibri"/>
            <w:b/>
            <w:bCs/>
            <w:sz w:val="20"/>
            <w:szCs w:val="20"/>
          </w:rPr>
          <w:t>(623)</w:t>
        </w:r>
        <w:r w:rsidR="00163BDF" w:rsidRPr="00E554F2">
          <w:rPr>
            <w:rFonts w:eastAsia="Calibri"/>
            <w:b/>
            <w:bCs/>
            <w:sz w:val="20"/>
            <w:szCs w:val="20"/>
          </w:rPr>
          <w:t xml:space="preserve"> 640-0602</w:t>
        </w:r>
      </w:p>
    </w:sdtContent>
  </w:sdt>
  <w:p w14:paraId="635B21D4" w14:textId="324E6CDB" w:rsidR="00757C80" w:rsidRDefault="0075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5FBD" w14:textId="77777777" w:rsidR="0035640A" w:rsidRDefault="0035640A" w:rsidP="00CD34EF">
      <w:r>
        <w:separator/>
      </w:r>
    </w:p>
  </w:footnote>
  <w:footnote w:type="continuationSeparator" w:id="0">
    <w:p w14:paraId="4955B33F" w14:textId="77777777" w:rsidR="0035640A" w:rsidRDefault="0035640A" w:rsidP="00CD34EF">
      <w:r>
        <w:continuationSeparator/>
      </w:r>
    </w:p>
  </w:footnote>
  <w:footnote w:id="1">
    <w:p w14:paraId="016C9DF3" w14:textId="21F9449E" w:rsidR="00CB2478" w:rsidRDefault="00CB2478">
      <w:pPr>
        <w:pStyle w:val="FootnoteText"/>
      </w:pPr>
      <w:r>
        <w:rPr>
          <w:rStyle w:val="FootnoteReference"/>
        </w:rPr>
        <w:footnoteRef/>
      </w:r>
      <w:r>
        <w:t xml:space="preserve"> Many Defensive Driving Instructors are peace officers and must attend 16 hours of POST approved continuing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6560" w14:textId="3AF9E4E9" w:rsidR="00B52302" w:rsidRPr="00B52302" w:rsidRDefault="00B52302" w:rsidP="00C816E8">
    <w:pPr>
      <w:spacing w:after="240"/>
      <w:contextualSpacing/>
      <w:jc w:val="center"/>
      <w:rPr>
        <w:rFonts w:ascii="Sitka Heading" w:eastAsia="Times New Roman" w:hAnsi="Sitka Heading"/>
        <w:b/>
        <w:bCs/>
        <w:i/>
        <w:iCs/>
        <w:color w:val="000000"/>
        <w:kern w:val="28"/>
        <w:sz w:val="48"/>
        <w:szCs w:val="48"/>
        <w:u w:val="single"/>
      </w:rPr>
    </w:pPr>
    <w:r w:rsidRPr="00B52302">
      <w:rPr>
        <w:rFonts w:ascii="Sitka Heading" w:eastAsia="Times New Roman" w:hAnsi="Sitka Heading"/>
        <w:b/>
        <w:bCs/>
        <w:i/>
        <w:iCs/>
        <w:color w:val="000000"/>
        <w:kern w:val="28"/>
        <w:sz w:val="48"/>
        <w:szCs w:val="48"/>
        <w:u w:val="single"/>
      </w:rPr>
      <w:t>AccuFacs</w:t>
    </w:r>
    <w:r w:rsidR="001549F4">
      <w:rPr>
        <w:rFonts w:ascii="Sitka Heading" w:eastAsia="Times New Roman" w:hAnsi="Sitka Heading"/>
        <w:b/>
        <w:bCs/>
        <w:i/>
        <w:iCs/>
        <w:color w:val="000000"/>
        <w:kern w:val="28"/>
        <w:sz w:val="48"/>
        <w:szCs w:val="48"/>
        <w:u w:val="single"/>
      </w:rPr>
      <w:t>.com</w:t>
    </w:r>
  </w:p>
  <w:p w14:paraId="3269F25C" w14:textId="77777777" w:rsidR="00B52302" w:rsidRPr="00B52302" w:rsidRDefault="00B52302" w:rsidP="00C816E8">
    <w:pPr>
      <w:spacing w:after="240"/>
      <w:contextualSpacing/>
      <w:jc w:val="center"/>
      <w:rPr>
        <w:rFonts w:ascii="Constantia" w:eastAsia="Times New Roman" w:hAnsi="Constantia"/>
        <w:color w:val="000000"/>
        <w:kern w:val="28"/>
        <w:sz w:val="22"/>
        <w:szCs w:val="22"/>
      </w:rPr>
    </w:pPr>
    <w:r w:rsidRPr="00B52302">
      <w:rPr>
        <w:rFonts w:ascii="Constantia" w:eastAsia="Times New Roman" w:hAnsi="Constantia"/>
        <w:color w:val="000000"/>
        <w:kern w:val="28"/>
        <w:sz w:val="22"/>
        <w:szCs w:val="22"/>
      </w:rPr>
      <w:t xml:space="preserve">Accurate, Factual </w:t>
    </w:r>
  </w:p>
  <w:p w14:paraId="25838F23" w14:textId="77777777" w:rsidR="00B52302" w:rsidRPr="00B52302" w:rsidRDefault="00B52302" w:rsidP="00C816E8">
    <w:pPr>
      <w:spacing w:after="240"/>
      <w:contextualSpacing/>
      <w:jc w:val="center"/>
      <w:rPr>
        <w:rFonts w:ascii="Constantia" w:eastAsia="Times New Roman" w:hAnsi="Constantia"/>
        <w:color w:val="000000"/>
        <w:kern w:val="28"/>
        <w:sz w:val="22"/>
        <w:szCs w:val="22"/>
      </w:rPr>
    </w:pPr>
    <w:r w:rsidRPr="00B52302">
      <w:rPr>
        <w:rFonts w:ascii="Constantia" w:eastAsia="Times New Roman" w:hAnsi="Constantia"/>
        <w:color w:val="000000"/>
        <w:kern w:val="28"/>
        <w:sz w:val="22"/>
        <w:szCs w:val="22"/>
      </w:rPr>
      <w:t>Continuing Education Services for the Professional</w:t>
    </w:r>
  </w:p>
  <w:p w14:paraId="69349E8F" w14:textId="77777777" w:rsidR="00757C80" w:rsidRDefault="00757C80" w:rsidP="00220F84">
    <w:pPr>
      <w:widowControl w:val="0"/>
      <w:jc w:val="center"/>
      <w:rPr>
        <w:rFonts w:ascii="Arial" w:eastAsia="Times New Roman" w:hAnsi="Arial" w:cs="Arial"/>
        <w:b/>
        <w:bCs/>
        <w:color w:val="000000"/>
        <w:kern w:val="28"/>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CAEAF52A"/>
    <w:name w:val="AutoList68"/>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6C6A0E"/>
    <w:multiLevelType w:val="hybridMultilevel"/>
    <w:tmpl w:val="BEA2E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F2FD6"/>
    <w:multiLevelType w:val="hybridMultilevel"/>
    <w:tmpl w:val="ADFADFC8"/>
    <w:lvl w:ilvl="0" w:tplc="888869F6">
      <w:start w:val="1"/>
      <w:numFmt w:val="bullet"/>
      <w:lvlText w:val="◦"/>
      <w:lvlJc w:val="left"/>
      <w:pPr>
        <w:tabs>
          <w:tab w:val="num" w:pos="720"/>
        </w:tabs>
        <w:ind w:left="720" w:hanging="360"/>
      </w:pPr>
      <w:rPr>
        <w:rFonts w:ascii="Garamond" w:hAnsi="Garamond" w:hint="default"/>
      </w:rPr>
    </w:lvl>
    <w:lvl w:ilvl="1" w:tplc="78CA3A20" w:tentative="1">
      <w:start w:val="1"/>
      <w:numFmt w:val="bullet"/>
      <w:lvlText w:val="◦"/>
      <w:lvlJc w:val="left"/>
      <w:pPr>
        <w:tabs>
          <w:tab w:val="num" w:pos="1440"/>
        </w:tabs>
        <w:ind w:left="1440" w:hanging="360"/>
      </w:pPr>
      <w:rPr>
        <w:rFonts w:ascii="Garamond" w:hAnsi="Garamond" w:hint="default"/>
      </w:rPr>
    </w:lvl>
    <w:lvl w:ilvl="2" w:tplc="6060A836" w:tentative="1">
      <w:start w:val="1"/>
      <w:numFmt w:val="bullet"/>
      <w:lvlText w:val="◦"/>
      <w:lvlJc w:val="left"/>
      <w:pPr>
        <w:tabs>
          <w:tab w:val="num" w:pos="2160"/>
        </w:tabs>
        <w:ind w:left="2160" w:hanging="360"/>
      </w:pPr>
      <w:rPr>
        <w:rFonts w:ascii="Garamond" w:hAnsi="Garamond" w:hint="default"/>
      </w:rPr>
    </w:lvl>
    <w:lvl w:ilvl="3" w:tplc="9D763192" w:tentative="1">
      <w:start w:val="1"/>
      <w:numFmt w:val="bullet"/>
      <w:lvlText w:val="◦"/>
      <w:lvlJc w:val="left"/>
      <w:pPr>
        <w:tabs>
          <w:tab w:val="num" w:pos="2880"/>
        </w:tabs>
        <w:ind w:left="2880" w:hanging="360"/>
      </w:pPr>
      <w:rPr>
        <w:rFonts w:ascii="Garamond" w:hAnsi="Garamond" w:hint="default"/>
      </w:rPr>
    </w:lvl>
    <w:lvl w:ilvl="4" w:tplc="3C8643D2" w:tentative="1">
      <w:start w:val="1"/>
      <w:numFmt w:val="bullet"/>
      <w:lvlText w:val="◦"/>
      <w:lvlJc w:val="left"/>
      <w:pPr>
        <w:tabs>
          <w:tab w:val="num" w:pos="3600"/>
        </w:tabs>
        <w:ind w:left="3600" w:hanging="360"/>
      </w:pPr>
      <w:rPr>
        <w:rFonts w:ascii="Garamond" w:hAnsi="Garamond" w:hint="default"/>
      </w:rPr>
    </w:lvl>
    <w:lvl w:ilvl="5" w:tplc="5524D8AE" w:tentative="1">
      <w:start w:val="1"/>
      <w:numFmt w:val="bullet"/>
      <w:lvlText w:val="◦"/>
      <w:lvlJc w:val="left"/>
      <w:pPr>
        <w:tabs>
          <w:tab w:val="num" w:pos="4320"/>
        </w:tabs>
        <w:ind w:left="4320" w:hanging="360"/>
      </w:pPr>
      <w:rPr>
        <w:rFonts w:ascii="Garamond" w:hAnsi="Garamond" w:hint="default"/>
      </w:rPr>
    </w:lvl>
    <w:lvl w:ilvl="6" w:tplc="09F2F448" w:tentative="1">
      <w:start w:val="1"/>
      <w:numFmt w:val="bullet"/>
      <w:lvlText w:val="◦"/>
      <w:lvlJc w:val="left"/>
      <w:pPr>
        <w:tabs>
          <w:tab w:val="num" w:pos="5040"/>
        </w:tabs>
        <w:ind w:left="5040" w:hanging="360"/>
      </w:pPr>
      <w:rPr>
        <w:rFonts w:ascii="Garamond" w:hAnsi="Garamond" w:hint="default"/>
      </w:rPr>
    </w:lvl>
    <w:lvl w:ilvl="7" w:tplc="EE0834B6" w:tentative="1">
      <w:start w:val="1"/>
      <w:numFmt w:val="bullet"/>
      <w:lvlText w:val="◦"/>
      <w:lvlJc w:val="left"/>
      <w:pPr>
        <w:tabs>
          <w:tab w:val="num" w:pos="5760"/>
        </w:tabs>
        <w:ind w:left="5760" w:hanging="360"/>
      </w:pPr>
      <w:rPr>
        <w:rFonts w:ascii="Garamond" w:hAnsi="Garamond" w:hint="default"/>
      </w:rPr>
    </w:lvl>
    <w:lvl w:ilvl="8" w:tplc="98BCCE08" w:tentative="1">
      <w:start w:val="1"/>
      <w:numFmt w:val="bullet"/>
      <w:lvlText w:val="◦"/>
      <w:lvlJc w:val="left"/>
      <w:pPr>
        <w:tabs>
          <w:tab w:val="num" w:pos="6480"/>
        </w:tabs>
        <w:ind w:left="6480" w:hanging="360"/>
      </w:pPr>
      <w:rPr>
        <w:rFonts w:ascii="Garamond" w:hAnsi="Garamond" w:hint="default"/>
      </w:rPr>
    </w:lvl>
  </w:abstractNum>
  <w:abstractNum w:abstractNumId="3" w15:restartNumberingAfterBreak="0">
    <w:nsid w:val="09DC7806"/>
    <w:multiLevelType w:val="hybridMultilevel"/>
    <w:tmpl w:val="6EB0EDEA"/>
    <w:lvl w:ilvl="0" w:tplc="D2324378">
      <w:start w:val="1"/>
      <w:numFmt w:val="bullet"/>
      <w:lvlText w:val="•"/>
      <w:lvlJc w:val="left"/>
      <w:pPr>
        <w:tabs>
          <w:tab w:val="num" w:pos="720"/>
        </w:tabs>
        <w:ind w:left="720" w:hanging="360"/>
      </w:pPr>
      <w:rPr>
        <w:rFonts w:ascii="Arial" w:hAnsi="Arial" w:hint="default"/>
      </w:rPr>
    </w:lvl>
    <w:lvl w:ilvl="1" w:tplc="B678C034">
      <w:numFmt w:val="none"/>
      <w:lvlText w:val=""/>
      <w:lvlJc w:val="left"/>
      <w:pPr>
        <w:tabs>
          <w:tab w:val="num" w:pos="360"/>
        </w:tabs>
      </w:pPr>
    </w:lvl>
    <w:lvl w:ilvl="2" w:tplc="023ACE2E" w:tentative="1">
      <w:start w:val="1"/>
      <w:numFmt w:val="bullet"/>
      <w:lvlText w:val="•"/>
      <w:lvlJc w:val="left"/>
      <w:pPr>
        <w:tabs>
          <w:tab w:val="num" w:pos="2160"/>
        </w:tabs>
        <w:ind w:left="2160" w:hanging="360"/>
      </w:pPr>
      <w:rPr>
        <w:rFonts w:ascii="Arial" w:hAnsi="Arial" w:hint="default"/>
      </w:rPr>
    </w:lvl>
    <w:lvl w:ilvl="3" w:tplc="70803D5E" w:tentative="1">
      <w:start w:val="1"/>
      <w:numFmt w:val="bullet"/>
      <w:lvlText w:val="•"/>
      <w:lvlJc w:val="left"/>
      <w:pPr>
        <w:tabs>
          <w:tab w:val="num" w:pos="2880"/>
        </w:tabs>
        <w:ind w:left="2880" w:hanging="360"/>
      </w:pPr>
      <w:rPr>
        <w:rFonts w:ascii="Arial" w:hAnsi="Arial" w:hint="default"/>
      </w:rPr>
    </w:lvl>
    <w:lvl w:ilvl="4" w:tplc="BDFAD14A" w:tentative="1">
      <w:start w:val="1"/>
      <w:numFmt w:val="bullet"/>
      <w:lvlText w:val="•"/>
      <w:lvlJc w:val="left"/>
      <w:pPr>
        <w:tabs>
          <w:tab w:val="num" w:pos="3600"/>
        </w:tabs>
        <w:ind w:left="3600" w:hanging="360"/>
      </w:pPr>
      <w:rPr>
        <w:rFonts w:ascii="Arial" w:hAnsi="Arial" w:hint="default"/>
      </w:rPr>
    </w:lvl>
    <w:lvl w:ilvl="5" w:tplc="B0AC5622" w:tentative="1">
      <w:start w:val="1"/>
      <w:numFmt w:val="bullet"/>
      <w:lvlText w:val="•"/>
      <w:lvlJc w:val="left"/>
      <w:pPr>
        <w:tabs>
          <w:tab w:val="num" w:pos="4320"/>
        </w:tabs>
        <w:ind w:left="4320" w:hanging="360"/>
      </w:pPr>
      <w:rPr>
        <w:rFonts w:ascii="Arial" w:hAnsi="Arial" w:hint="default"/>
      </w:rPr>
    </w:lvl>
    <w:lvl w:ilvl="6" w:tplc="BFAA9098" w:tentative="1">
      <w:start w:val="1"/>
      <w:numFmt w:val="bullet"/>
      <w:lvlText w:val="•"/>
      <w:lvlJc w:val="left"/>
      <w:pPr>
        <w:tabs>
          <w:tab w:val="num" w:pos="5040"/>
        </w:tabs>
        <w:ind w:left="5040" w:hanging="360"/>
      </w:pPr>
      <w:rPr>
        <w:rFonts w:ascii="Arial" w:hAnsi="Arial" w:hint="default"/>
      </w:rPr>
    </w:lvl>
    <w:lvl w:ilvl="7" w:tplc="B792EC96" w:tentative="1">
      <w:start w:val="1"/>
      <w:numFmt w:val="bullet"/>
      <w:lvlText w:val="•"/>
      <w:lvlJc w:val="left"/>
      <w:pPr>
        <w:tabs>
          <w:tab w:val="num" w:pos="5760"/>
        </w:tabs>
        <w:ind w:left="5760" w:hanging="360"/>
      </w:pPr>
      <w:rPr>
        <w:rFonts w:ascii="Arial" w:hAnsi="Arial" w:hint="default"/>
      </w:rPr>
    </w:lvl>
    <w:lvl w:ilvl="8" w:tplc="CFB281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B02AAE"/>
    <w:multiLevelType w:val="hybridMultilevel"/>
    <w:tmpl w:val="1DD86C22"/>
    <w:lvl w:ilvl="0" w:tplc="D542F39A">
      <w:start w:val="1"/>
      <w:numFmt w:val="bullet"/>
      <w:lvlText w:val="•"/>
      <w:lvlJc w:val="left"/>
      <w:pPr>
        <w:tabs>
          <w:tab w:val="num" w:pos="720"/>
        </w:tabs>
        <w:ind w:left="720" w:hanging="360"/>
      </w:pPr>
      <w:rPr>
        <w:rFonts w:ascii="Arial" w:hAnsi="Arial" w:hint="default"/>
      </w:rPr>
    </w:lvl>
    <w:lvl w:ilvl="1" w:tplc="FA400458">
      <w:numFmt w:val="none"/>
      <w:lvlText w:val=""/>
      <w:lvlJc w:val="left"/>
      <w:pPr>
        <w:tabs>
          <w:tab w:val="num" w:pos="360"/>
        </w:tabs>
      </w:pPr>
    </w:lvl>
    <w:lvl w:ilvl="2" w:tplc="10D079CA">
      <w:start w:val="1"/>
      <w:numFmt w:val="bullet"/>
      <w:lvlText w:val="•"/>
      <w:lvlJc w:val="left"/>
      <w:pPr>
        <w:tabs>
          <w:tab w:val="num" w:pos="2160"/>
        </w:tabs>
        <w:ind w:left="2160" w:hanging="360"/>
      </w:pPr>
      <w:rPr>
        <w:rFonts w:ascii="Arial" w:hAnsi="Arial" w:hint="default"/>
      </w:rPr>
    </w:lvl>
    <w:lvl w:ilvl="3" w:tplc="B8AE862C" w:tentative="1">
      <w:start w:val="1"/>
      <w:numFmt w:val="bullet"/>
      <w:lvlText w:val="•"/>
      <w:lvlJc w:val="left"/>
      <w:pPr>
        <w:tabs>
          <w:tab w:val="num" w:pos="2880"/>
        </w:tabs>
        <w:ind w:left="2880" w:hanging="360"/>
      </w:pPr>
      <w:rPr>
        <w:rFonts w:ascii="Arial" w:hAnsi="Arial" w:hint="default"/>
      </w:rPr>
    </w:lvl>
    <w:lvl w:ilvl="4" w:tplc="EA4C1164" w:tentative="1">
      <w:start w:val="1"/>
      <w:numFmt w:val="bullet"/>
      <w:lvlText w:val="•"/>
      <w:lvlJc w:val="left"/>
      <w:pPr>
        <w:tabs>
          <w:tab w:val="num" w:pos="3600"/>
        </w:tabs>
        <w:ind w:left="3600" w:hanging="360"/>
      </w:pPr>
      <w:rPr>
        <w:rFonts w:ascii="Arial" w:hAnsi="Arial" w:hint="default"/>
      </w:rPr>
    </w:lvl>
    <w:lvl w:ilvl="5" w:tplc="AA32C408" w:tentative="1">
      <w:start w:val="1"/>
      <w:numFmt w:val="bullet"/>
      <w:lvlText w:val="•"/>
      <w:lvlJc w:val="left"/>
      <w:pPr>
        <w:tabs>
          <w:tab w:val="num" w:pos="4320"/>
        </w:tabs>
        <w:ind w:left="4320" w:hanging="360"/>
      </w:pPr>
      <w:rPr>
        <w:rFonts w:ascii="Arial" w:hAnsi="Arial" w:hint="default"/>
      </w:rPr>
    </w:lvl>
    <w:lvl w:ilvl="6" w:tplc="03AC4338" w:tentative="1">
      <w:start w:val="1"/>
      <w:numFmt w:val="bullet"/>
      <w:lvlText w:val="•"/>
      <w:lvlJc w:val="left"/>
      <w:pPr>
        <w:tabs>
          <w:tab w:val="num" w:pos="5040"/>
        </w:tabs>
        <w:ind w:left="5040" w:hanging="360"/>
      </w:pPr>
      <w:rPr>
        <w:rFonts w:ascii="Arial" w:hAnsi="Arial" w:hint="default"/>
      </w:rPr>
    </w:lvl>
    <w:lvl w:ilvl="7" w:tplc="50541314" w:tentative="1">
      <w:start w:val="1"/>
      <w:numFmt w:val="bullet"/>
      <w:lvlText w:val="•"/>
      <w:lvlJc w:val="left"/>
      <w:pPr>
        <w:tabs>
          <w:tab w:val="num" w:pos="5760"/>
        </w:tabs>
        <w:ind w:left="5760" w:hanging="360"/>
      </w:pPr>
      <w:rPr>
        <w:rFonts w:ascii="Arial" w:hAnsi="Arial" w:hint="default"/>
      </w:rPr>
    </w:lvl>
    <w:lvl w:ilvl="8" w:tplc="6A3032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A40F62"/>
    <w:multiLevelType w:val="hybridMultilevel"/>
    <w:tmpl w:val="4058D48C"/>
    <w:lvl w:ilvl="0" w:tplc="B9405DB4">
      <w:start w:val="1"/>
      <w:numFmt w:val="bullet"/>
      <w:lvlText w:val="•"/>
      <w:lvlJc w:val="left"/>
      <w:pPr>
        <w:tabs>
          <w:tab w:val="num" w:pos="720"/>
        </w:tabs>
        <w:ind w:left="720" w:hanging="360"/>
      </w:pPr>
      <w:rPr>
        <w:rFonts w:ascii="Arial" w:hAnsi="Arial" w:hint="default"/>
      </w:rPr>
    </w:lvl>
    <w:lvl w:ilvl="1" w:tplc="1780C76E">
      <w:numFmt w:val="none"/>
      <w:lvlText w:val=""/>
      <w:lvlJc w:val="left"/>
      <w:pPr>
        <w:tabs>
          <w:tab w:val="num" w:pos="360"/>
        </w:tabs>
      </w:pPr>
    </w:lvl>
    <w:lvl w:ilvl="2" w:tplc="3D38FADA" w:tentative="1">
      <w:start w:val="1"/>
      <w:numFmt w:val="bullet"/>
      <w:lvlText w:val="•"/>
      <w:lvlJc w:val="left"/>
      <w:pPr>
        <w:tabs>
          <w:tab w:val="num" w:pos="2160"/>
        </w:tabs>
        <w:ind w:left="2160" w:hanging="360"/>
      </w:pPr>
      <w:rPr>
        <w:rFonts w:ascii="Arial" w:hAnsi="Arial" w:hint="default"/>
      </w:rPr>
    </w:lvl>
    <w:lvl w:ilvl="3" w:tplc="090EC7F4" w:tentative="1">
      <w:start w:val="1"/>
      <w:numFmt w:val="bullet"/>
      <w:lvlText w:val="•"/>
      <w:lvlJc w:val="left"/>
      <w:pPr>
        <w:tabs>
          <w:tab w:val="num" w:pos="2880"/>
        </w:tabs>
        <w:ind w:left="2880" w:hanging="360"/>
      </w:pPr>
      <w:rPr>
        <w:rFonts w:ascii="Arial" w:hAnsi="Arial" w:hint="default"/>
      </w:rPr>
    </w:lvl>
    <w:lvl w:ilvl="4" w:tplc="8A649D98" w:tentative="1">
      <w:start w:val="1"/>
      <w:numFmt w:val="bullet"/>
      <w:lvlText w:val="•"/>
      <w:lvlJc w:val="left"/>
      <w:pPr>
        <w:tabs>
          <w:tab w:val="num" w:pos="3600"/>
        </w:tabs>
        <w:ind w:left="3600" w:hanging="360"/>
      </w:pPr>
      <w:rPr>
        <w:rFonts w:ascii="Arial" w:hAnsi="Arial" w:hint="default"/>
      </w:rPr>
    </w:lvl>
    <w:lvl w:ilvl="5" w:tplc="7CF0990C" w:tentative="1">
      <w:start w:val="1"/>
      <w:numFmt w:val="bullet"/>
      <w:lvlText w:val="•"/>
      <w:lvlJc w:val="left"/>
      <w:pPr>
        <w:tabs>
          <w:tab w:val="num" w:pos="4320"/>
        </w:tabs>
        <w:ind w:left="4320" w:hanging="360"/>
      </w:pPr>
      <w:rPr>
        <w:rFonts w:ascii="Arial" w:hAnsi="Arial" w:hint="default"/>
      </w:rPr>
    </w:lvl>
    <w:lvl w:ilvl="6" w:tplc="0E2037DC" w:tentative="1">
      <w:start w:val="1"/>
      <w:numFmt w:val="bullet"/>
      <w:lvlText w:val="•"/>
      <w:lvlJc w:val="left"/>
      <w:pPr>
        <w:tabs>
          <w:tab w:val="num" w:pos="5040"/>
        </w:tabs>
        <w:ind w:left="5040" w:hanging="360"/>
      </w:pPr>
      <w:rPr>
        <w:rFonts w:ascii="Arial" w:hAnsi="Arial" w:hint="default"/>
      </w:rPr>
    </w:lvl>
    <w:lvl w:ilvl="7" w:tplc="45925DFC" w:tentative="1">
      <w:start w:val="1"/>
      <w:numFmt w:val="bullet"/>
      <w:lvlText w:val="•"/>
      <w:lvlJc w:val="left"/>
      <w:pPr>
        <w:tabs>
          <w:tab w:val="num" w:pos="5760"/>
        </w:tabs>
        <w:ind w:left="5760" w:hanging="360"/>
      </w:pPr>
      <w:rPr>
        <w:rFonts w:ascii="Arial" w:hAnsi="Arial" w:hint="default"/>
      </w:rPr>
    </w:lvl>
    <w:lvl w:ilvl="8" w:tplc="0E926D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2B58F5"/>
    <w:multiLevelType w:val="hybridMultilevel"/>
    <w:tmpl w:val="F7DC78AA"/>
    <w:lvl w:ilvl="0" w:tplc="6E16DFE8">
      <w:start w:val="1"/>
      <w:numFmt w:val="bullet"/>
      <w:lvlText w:val="◦"/>
      <w:lvlJc w:val="left"/>
      <w:pPr>
        <w:tabs>
          <w:tab w:val="num" w:pos="720"/>
        </w:tabs>
        <w:ind w:left="720" w:hanging="360"/>
      </w:pPr>
      <w:rPr>
        <w:rFonts w:ascii="Garamond" w:hAnsi="Garamond" w:hint="default"/>
      </w:rPr>
    </w:lvl>
    <w:lvl w:ilvl="1" w:tplc="5BEC0948" w:tentative="1">
      <w:start w:val="1"/>
      <w:numFmt w:val="bullet"/>
      <w:lvlText w:val="◦"/>
      <w:lvlJc w:val="left"/>
      <w:pPr>
        <w:tabs>
          <w:tab w:val="num" w:pos="1440"/>
        </w:tabs>
        <w:ind w:left="1440" w:hanging="360"/>
      </w:pPr>
      <w:rPr>
        <w:rFonts w:ascii="Garamond" w:hAnsi="Garamond" w:hint="default"/>
      </w:rPr>
    </w:lvl>
    <w:lvl w:ilvl="2" w:tplc="4844E0C6" w:tentative="1">
      <w:start w:val="1"/>
      <w:numFmt w:val="bullet"/>
      <w:lvlText w:val="◦"/>
      <w:lvlJc w:val="left"/>
      <w:pPr>
        <w:tabs>
          <w:tab w:val="num" w:pos="2160"/>
        </w:tabs>
        <w:ind w:left="2160" w:hanging="360"/>
      </w:pPr>
      <w:rPr>
        <w:rFonts w:ascii="Garamond" w:hAnsi="Garamond" w:hint="default"/>
      </w:rPr>
    </w:lvl>
    <w:lvl w:ilvl="3" w:tplc="AC54AE8C" w:tentative="1">
      <w:start w:val="1"/>
      <w:numFmt w:val="bullet"/>
      <w:lvlText w:val="◦"/>
      <w:lvlJc w:val="left"/>
      <w:pPr>
        <w:tabs>
          <w:tab w:val="num" w:pos="2880"/>
        </w:tabs>
        <w:ind w:left="2880" w:hanging="360"/>
      </w:pPr>
      <w:rPr>
        <w:rFonts w:ascii="Garamond" w:hAnsi="Garamond" w:hint="default"/>
      </w:rPr>
    </w:lvl>
    <w:lvl w:ilvl="4" w:tplc="CAE2DA3E" w:tentative="1">
      <w:start w:val="1"/>
      <w:numFmt w:val="bullet"/>
      <w:lvlText w:val="◦"/>
      <w:lvlJc w:val="left"/>
      <w:pPr>
        <w:tabs>
          <w:tab w:val="num" w:pos="3600"/>
        </w:tabs>
        <w:ind w:left="3600" w:hanging="360"/>
      </w:pPr>
      <w:rPr>
        <w:rFonts w:ascii="Garamond" w:hAnsi="Garamond" w:hint="default"/>
      </w:rPr>
    </w:lvl>
    <w:lvl w:ilvl="5" w:tplc="2642061E" w:tentative="1">
      <w:start w:val="1"/>
      <w:numFmt w:val="bullet"/>
      <w:lvlText w:val="◦"/>
      <w:lvlJc w:val="left"/>
      <w:pPr>
        <w:tabs>
          <w:tab w:val="num" w:pos="4320"/>
        </w:tabs>
        <w:ind w:left="4320" w:hanging="360"/>
      </w:pPr>
      <w:rPr>
        <w:rFonts w:ascii="Garamond" w:hAnsi="Garamond" w:hint="default"/>
      </w:rPr>
    </w:lvl>
    <w:lvl w:ilvl="6" w:tplc="24A05262" w:tentative="1">
      <w:start w:val="1"/>
      <w:numFmt w:val="bullet"/>
      <w:lvlText w:val="◦"/>
      <w:lvlJc w:val="left"/>
      <w:pPr>
        <w:tabs>
          <w:tab w:val="num" w:pos="5040"/>
        </w:tabs>
        <w:ind w:left="5040" w:hanging="360"/>
      </w:pPr>
      <w:rPr>
        <w:rFonts w:ascii="Garamond" w:hAnsi="Garamond" w:hint="default"/>
      </w:rPr>
    </w:lvl>
    <w:lvl w:ilvl="7" w:tplc="00ECC38E" w:tentative="1">
      <w:start w:val="1"/>
      <w:numFmt w:val="bullet"/>
      <w:lvlText w:val="◦"/>
      <w:lvlJc w:val="left"/>
      <w:pPr>
        <w:tabs>
          <w:tab w:val="num" w:pos="5760"/>
        </w:tabs>
        <w:ind w:left="5760" w:hanging="360"/>
      </w:pPr>
      <w:rPr>
        <w:rFonts w:ascii="Garamond" w:hAnsi="Garamond" w:hint="default"/>
      </w:rPr>
    </w:lvl>
    <w:lvl w:ilvl="8" w:tplc="CED0B342" w:tentative="1">
      <w:start w:val="1"/>
      <w:numFmt w:val="bullet"/>
      <w:lvlText w:val="◦"/>
      <w:lvlJc w:val="left"/>
      <w:pPr>
        <w:tabs>
          <w:tab w:val="num" w:pos="6480"/>
        </w:tabs>
        <w:ind w:left="6480" w:hanging="360"/>
      </w:pPr>
      <w:rPr>
        <w:rFonts w:ascii="Garamond" w:hAnsi="Garamond" w:hint="default"/>
      </w:rPr>
    </w:lvl>
  </w:abstractNum>
  <w:abstractNum w:abstractNumId="7" w15:restartNumberingAfterBreak="0">
    <w:nsid w:val="11A047EC"/>
    <w:multiLevelType w:val="hybridMultilevel"/>
    <w:tmpl w:val="FDA4015A"/>
    <w:lvl w:ilvl="0" w:tplc="2F08C01A">
      <w:start w:val="1"/>
      <w:numFmt w:val="bullet"/>
      <w:lvlText w:val="◦"/>
      <w:lvlJc w:val="left"/>
      <w:pPr>
        <w:tabs>
          <w:tab w:val="num" w:pos="720"/>
        </w:tabs>
        <w:ind w:left="720" w:hanging="360"/>
      </w:pPr>
      <w:rPr>
        <w:rFonts w:ascii="Garamond" w:hAnsi="Garamond" w:hint="default"/>
      </w:rPr>
    </w:lvl>
    <w:lvl w:ilvl="1" w:tplc="190E80E0" w:tentative="1">
      <w:start w:val="1"/>
      <w:numFmt w:val="bullet"/>
      <w:lvlText w:val="◦"/>
      <w:lvlJc w:val="left"/>
      <w:pPr>
        <w:tabs>
          <w:tab w:val="num" w:pos="1440"/>
        </w:tabs>
        <w:ind w:left="1440" w:hanging="360"/>
      </w:pPr>
      <w:rPr>
        <w:rFonts w:ascii="Garamond" w:hAnsi="Garamond" w:hint="default"/>
      </w:rPr>
    </w:lvl>
    <w:lvl w:ilvl="2" w:tplc="6F4AEBBA" w:tentative="1">
      <w:start w:val="1"/>
      <w:numFmt w:val="bullet"/>
      <w:lvlText w:val="◦"/>
      <w:lvlJc w:val="left"/>
      <w:pPr>
        <w:tabs>
          <w:tab w:val="num" w:pos="2160"/>
        </w:tabs>
        <w:ind w:left="2160" w:hanging="360"/>
      </w:pPr>
      <w:rPr>
        <w:rFonts w:ascii="Garamond" w:hAnsi="Garamond" w:hint="default"/>
      </w:rPr>
    </w:lvl>
    <w:lvl w:ilvl="3" w:tplc="E6BA0EE2" w:tentative="1">
      <w:start w:val="1"/>
      <w:numFmt w:val="bullet"/>
      <w:lvlText w:val="◦"/>
      <w:lvlJc w:val="left"/>
      <w:pPr>
        <w:tabs>
          <w:tab w:val="num" w:pos="2880"/>
        </w:tabs>
        <w:ind w:left="2880" w:hanging="360"/>
      </w:pPr>
      <w:rPr>
        <w:rFonts w:ascii="Garamond" w:hAnsi="Garamond" w:hint="default"/>
      </w:rPr>
    </w:lvl>
    <w:lvl w:ilvl="4" w:tplc="4890202C" w:tentative="1">
      <w:start w:val="1"/>
      <w:numFmt w:val="bullet"/>
      <w:lvlText w:val="◦"/>
      <w:lvlJc w:val="left"/>
      <w:pPr>
        <w:tabs>
          <w:tab w:val="num" w:pos="3600"/>
        </w:tabs>
        <w:ind w:left="3600" w:hanging="360"/>
      </w:pPr>
      <w:rPr>
        <w:rFonts w:ascii="Garamond" w:hAnsi="Garamond" w:hint="default"/>
      </w:rPr>
    </w:lvl>
    <w:lvl w:ilvl="5" w:tplc="8A22DFDC" w:tentative="1">
      <w:start w:val="1"/>
      <w:numFmt w:val="bullet"/>
      <w:lvlText w:val="◦"/>
      <w:lvlJc w:val="left"/>
      <w:pPr>
        <w:tabs>
          <w:tab w:val="num" w:pos="4320"/>
        </w:tabs>
        <w:ind w:left="4320" w:hanging="360"/>
      </w:pPr>
      <w:rPr>
        <w:rFonts w:ascii="Garamond" w:hAnsi="Garamond" w:hint="default"/>
      </w:rPr>
    </w:lvl>
    <w:lvl w:ilvl="6" w:tplc="A6A82F96" w:tentative="1">
      <w:start w:val="1"/>
      <w:numFmt w:val="bullet"/>
      <w:lvlText w:val="◦"/>
      <w:lvlJc w:val="left"/>
      <w:pPr>
        <w:tabs>
          <w:tab w:val="num" w:pos="5040"/>
        </w:tabs>
        <w:ind w:left="5040" w:hanging="360"/>
      </w:pPr>
      <w:rPr>
        <w:rFonts w:ascii="Garamond" w:hAnsi="Garamond" w:hint="default"/>
      </w:rPr>
    </w:lvl>
    <w:lvl w:ilvl="7" w:tplc="0D0288A0" w:tentative="1">
      <w:start w:val="1"/>
      <w:numFmt w:val="bullet"/>
      <w:lvlText w:val="◦"/>
      <w:lvlJc w:val="left"/>
      <w:pPr>
        <w:tabs>
          <w:tab w:val="num" w:pos="5760"/>
        </w:tabs>
        <w:ind w:left="5760" w:hanging="360"/>
      </w:pPr>
      <w:rPr>
        <w:rFonts w:ascii="Garamond" w:hAnsi="Garamond" w:hint="default"/>
      </w:rPr>
    </w:lvl>
    <w:lvl w:ilvl="8" w:tplc="FE6C20B4" w:tentative="1">
      <w:start w:val="1"/>
      <w:numFmt w:val="bullet"/>
      <w:lvlText w:val="◦"/>
      <w:lvlJc w:val="left"/>
      <w:pPr>
        <w:tabs>
          <w:tab w:val="num" w:pos="6480"/>
        </w:tabs>
        <w:ind w:left="6480" w:hanging="360"/>
      </w:pPr>
      <w:rPr>
        <w:rFonts w:ascii="Garamond" w:hAnsi="Garamond" w:hint="default"/>
      </w:rPr>
    </w:lvl>
  </w:abstractNum>
  <w:abstractNum w:abstractNumId="8" w15:restartNumberingAfterBreak="0">
    <w:nsid w:val="16E1758E"/>
    <w:multiLevelType w:val="hybridMultilevel"/>
    <w:tmpl w:val="1C868088"/>
    <w:lvl w:ilvl="0" w:tplc="875EA820">
      <w:start w:val="1"/>
      <w:numFmt w:val="bullet"/>
      <w:lvlText w:val="•"/>
      <w:lvlJc w:val="left"/>
      <w:pPr>
        <w:tabs>
          <w:tab w:val="num" w:pos="720"/>
        </w:tabs>
        <w:ind w:left="720" w:hanging="360"/>
      </w:pPr>
      <w:rPr>
        <w:rFonts w:ascii="Arial" w:hAnsi="Arial" w:hint="default"/>
      </w:rPr>
    </w:lvl>
    <w:lvl w:ilvl="1" w:tplc="85D00498" w:tentative="1">
      <w:start w:val="1"/>
      <w:numFmt w:val="bullet"/>
      <w:lvlText w:val="•"/>
      <w:lvlJc w:val="left"/>
      <w:pPr>
        <w:tabs>
          <w:tab w:val="num" w:pos="1440"/>
        </w:tabs>
        <w:ind w:left="1440" w:hanging="360"/>
      </w:pPr>
      <w:rPr>
        <w:rFonts w:ascii="Arial" w:hAnsi="Arial" w:hint="default"/>
      </w:rPr>
    </w:lvl>
    <w:lvl w:ilvl="2" w:tplc="7DAE17B8" w:tentative="1">
      <w:start w:val="1"/>
      <w:numFmt w:val="bullet"/>
      <w:lvlText w:val="•"/>
      <w:lvlJc w:val="left"/>
      <w:pPr>
        <w:tabs>
          <w:tab w:val="num" w:pos="2160"/>
        </w:tabs>
        <w:ind w:left="2160" w:hanging="360"/>
      </w:pPr>
      <w:rPr>
        <w:rFonts w:ascii="Arial" w:hAnsi="Arial" w:hint="default"/>
      </w:rPr>
    </w:lvl>
    <w:lvl w:ilvl="3" w:tplc="6B72717A" w:tentative="1">
      <w:start w:val="1"/>
      <w:numFmt w:val="bullet"/>
      <w:lvlText w:val="•"/>
      <w:lvlJc w:val="left"/>
      <w:pPr>
        <w:tabs>
          <w:tab w:val="num" w:pos="2880"/>
        </w:tabs>
        <w:ind w:left="2880" w:hanging="360"/>
      </w:pPr>
      <w:rPr>
        <w:rFonts w:ascii="Arial" w:hAnsi="Arial" w:hint="default"/>
      </w:rPr>
    </w:lvl>
    <w:lvl w:ilvl="4" w:tplc="E80A6C1E" w:tentative="1">
      <w:start w:val="1"/>
      <w:numFmt w:val="bullet"/>
      <w:lvlText w:val="•"/>
      <w:lvlJc w:val="left"/>
      <w:pPr>
        <w:tabs>
          <w:tab w:val="num" w:pos="3600"/>
        </w:tabs>
        <w:ind w:left="3600" w:hanging="360"/>
      </w:pPr>
      <w:rPr>
        <w:rFonts w:ascii="Arial" w:hAnsi="Arial" w:hint="default"/>
      </w:rPr>
    </w:lvl>
    <w:lvl w:ilvl="5" w:tplc="271A7AF0" w:tentative="1">
      <w:start w:val="1"/>
      <w:numFmt w:val="bullet"/>
      <w:lvlText w:val="•"/>
      <w:lvlJc w:val="left"/>
      <w:pPr>
        <w:tabs>
          <w:tab w:val="num" w:pos="4320"/>
        </w:tabs>
        <w:ind w:left="4320" w:hanging="360"/>
      </w:pPr>
      <w:rPr>
        <w:rFonts w:ascii="Arial" w:hAnsi="Arial" w:hint="default"/>
      </w:rPr>
    </w:lvl>
    <w:lvl w:ilvl="6" w:tplc="C59C7E90" w:tentative="1">
      <w:start w:val="1"/>
      <w:numFmt w:val="bullet"/>
      <w:lvlText w:val="•"/>
      <w:lvlJc w:val="left"/>
      <w:pPr>
        <w:tabs>
          <w:tab w:val="num" w:pos="5040"/>
        </w:tabs>
        <w:ind w:left="5040" w:hanging="360"/>
      </w:pPr>
      <w:rPr>
        <w:rFonts w:ascii="Arial" w:hAnsi="Arial" w:hint="default"/>
      </w:rPr>
    </w:lvl>
    <w:lvl w:ilvl="7" w:tplc="C8260EA4" w:tentative="1">
      <w:start w:val="1"/>
      <w:numFmt w:val="bullet"/>
      <w:lvlText w:val="•"/>
      <w:lvlJc w:val="left"/>
      <w:pPr>
        <w:tabs>
          <w:tab w:val="num" w:pos="5760"/>
        </w:tabs>
        <w:ind w:left="5760" w:hanging="360"/>
      </w:pPr>
      <w:rPr>
        <w:rFonts w:ascii="Arial" w:hAnsi="Arial" w:hint="default"/>
      </w:rPr>
    </w:lvl>
    <w:lvl w:ilvl="8" w:tplc="2D42B7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06854"/>
    <w:multiLevelType w:val="hybridMultilevel"/>
    <w:tmpl w:val="3CD04BBE"/>
    <w:lvl w:ilvl="0" w:tplc="4A226700">
      <w:start w:val="1"/>
      <w:numFmt w:val="bullet"/>
      <w:lvlText w:val="•"/>
      <w:lvlJc w:val="left"/>
      <w:pPr>
        <w:tabs>
          <w:tab w:val="num" w:pos="720"/>
        </w:tabs>
        <w:ind w:left="720" w:hanging="360"/>
      </w:pPr>
      <w:rPr>
        <w:rFonts w:ascii="Arial" w:hAnsi="Arial" w:hint="default"/>
      </w:rPr>
    </w:lvl>
    <w:lvl w:ilvl="1" w:tplc="FE385CA0" w:tentative="1">
      <w:start w:val="1"/>
      <w:numFmt w:val="bullet"/>
      <w:lvlText w:val="•"/>
      <w:lvlJc w:val="left"/>
      <w:pPr>
        <w:tabs>
          <w:tab w:val="num" w:pos="1440"/>
        </w:tabs>
        <w:ind w:left="1440" w:hanging="360"/>
      </w:pPr>
      <w:rPr>
        <w:rFonts w:ascii="Arial" w:hAnsi="Arial" w:hint="default"/>
      </w:rPr>
    </w:lvl>
    <w:lvl w:ilvl="2" w:tplc="006ED1C6" w:tentative="1">
      <w:start w:val="1"/>
      <w:numFmt w:val="bullet"/>
      <w:lvlText w:val="•"/>
      <w:lvlJc w:val="left"/>
      <w:pPr>
        <w:tabs>
          <w:tab w:val="num" w:pos="2160"/>
        </w:tabs>
        <w:ind w:left="2160" w:hanging="360"/>
      </w:pPr>
      <w:rPr>
        <w:rFonts w:ascii="Arial" w:hAnsi="Arial" w:hint="default"/>
      </w:rPr>
    </w:lvl>
    <w:lvl w:ilvl="3" w:tplc="44ACFF52" w:tentative="1">
      <w:start w:val="1"/>
      <w:numFmt w:val="bullet"/>
      <w:lvlText w:val="•"/>
      <w:lvlJc w:val="left"/>
      <w:pPr>
        <w:tabs>
          <w:tab w:val="num" w:pos="2880"/>
        </w:tabs>
        <w:ind w:left="2880" w:hanging="360"/>
      </w:pPr>
      <w:rPr>
        <w:rFonts w:ascii="Arial" w:hAnsi="Arial" w:hint="default"/>
      </w:rPr>
    </w:lvl>
    <w:lvl w:ilvl="4" w:tplc="B19A0608" w:tentative="1">
      <w:start w:val="1"/>
      <w:numFmt w:val="bullet"/>
      <w:lvlText w:val="•"/>
      <w:lvlJc w:val="left"/>
      <w:pPr>
        <w:tabs>
          <w:tab w:val="num" w:pos="3600"/>
        </w:tabs>
        <w:ind w:left="3600" w:hanging="360"/>
      </w:pPr>
      <w:rPr>
        <w:rFonts w:ascii="Arial" w:hAnsi="Arial" w:hint="default"/>
      </w:rPr>
    </w:lvl>
    <w:lvl w:ilvl="5" w:tplc="9F72694E" w:tentative="1">
      <w:start w:val="1"/>
      <w:numFmt w:val="bullet"/>
      <w:lvlText w:val="•"/>
      <w:lvlJc w:val="left"/>
      <w:pPr>
        <w:tabs>
          <w:tab w:val="num" w:pos="4320"/>
        </w:tabs>
        <w:ind w:left="4320" w:hanging="360"/>
      </w:pPr>
      <w:rPr>
        <w:rFonts w:ascii="Arial" w:hAnsi="Arial" w:hint="default"/>
      </w:rPr>
    </w:lvl>
    <w:lvl w:ilvl="6" w:tplc="7494B1BE" w:tentative="1">
      <w:start w:val="1"/>
      <w:numFmt w:val="bullet"/>
      <w:lvlText w:val="•"/>
      <w:lvlJc w:val="left"/>
      <w:pPr>
        <w:tabs>
          <w:tab w:val="num" w:pos="5040"/>
        </w:tabs>
        <w:ind w:left="5040" w:hanging="360"/>
      </w:pPr>
      <w:rPr>
        <w:rFonts w:ascii="Arial" w:hAnsi="Arial" w:hint="default"/>
      </w:rPr>
    </w:lvl>
    <w:lvl w:ilvl="7" w:tplc="6D582D90" w:tentative="1">
      <w:start w:val="1"/>
      <w:numFmt w:val="bullet"/>
      <w:lvlText w:val="•"/>
      <w:lvlJc w:val="left"/>
      <w:pPr>
        <w:tabs>
          <w:tab w:val="num" w:pos="5760"/>
        </w:tabs>
        <w:ind w:left="5760" w:hanging="360"/>
      </w:pPr>
      <w:rPr>
        <w:rFonts w:ascii="Arial" w:hAnsi="Arial" w:hint="default"/>
      </w:rPr>
    </w:lvl>
    <w:lvl w:ilvl="8" w:tplc="456249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777795"/>
    <w:multiLevelType w:val="hybridMultilevel"/>
    <w:tmpl w:val="C1F0C1CC"/>
    <w:lvl w:ilvl="0" w:tplc="610EEE1C">
      <w:start w:val="1"/>
      <w:numFmt w:val="bullet"/>
      <w:lvlText w:val="◦"/>
      <w:lvlJc w:val="left"/>
      <w:pPr>
        <w:tabs>
          <w:tab w:val="num" w:pos="720"/>
        </w:tabs>
        <w:ind w:left="720" w:hanging="360"/>
      </w:pPr>
      <w:rPr>
        <w:rFonts w:ascii="Garamond" w:hAnsi="Garamond" w:hint="default"/>
      </w:rPr>
    </w:lvl>
    <w:lvl w:ilvl="1" w:tplc="55BC93F6" w:tentative="1">
      <w:start w:val="1"/>
      <w:numFmt w:val="bullet"/>
      <w:lvlText w:val="◦"/>
      <w:lvlJc w:val="left"/>
      <w:pPr>
        <w:tabs>
          <w:tab w:val="num" w:pos="1440"/>
        </w:tabs>
        <w:ind w:left="1440" w:hanging="360"/>
      </w:pPr>
      <w:rPr>
        <w:rFonts w:ascii="Garamond" w:hAnsi="Garamond" w:hint="default"/>
      </w:rPr>
    </w:lvl>
    <w:lvl w:ilvl="2" w:tplc="C5BC3CBC" w:tentative="1">
      <w:start w:val="1"/>
      <w:numFmt w:val="bullet"/>
      <w:lvlText w:val="◦"/>
      <w:lvlJc w:val="left"/>
      <w:pPr>
        <w:tabs>
          <w:tab w:val="num" w:pos="2160"/>
        </w:tabs>
        <w:ind w:left="2160" w:hanging="360"/>
      </w:pPr>
      <w:rPr>
        <w:rFonts w:ascii="Garamond" w:hAnsi="Garamond" w:hint="default"/>
      </w:rPr>
    </w:lvl>
    <w:lvl w:ilvl="3" w:tplc="6F8CA8B8" w:tentative="1">
      <w:start w:val="1"/>
      <w:numFmt w:val="bullet"/>
      <w:lvlText w:val="◦"/>
      <w:lvlJc w:val="left"/>
      <w:pPr>
        <w:tabs>
          <w:tab w:val="num" w:pos="2880"/>
        </w:tabs>
        <w:ind w:left="2880" w:hanging="360"/>
      </w:pPr>
      <w:rPr>
        <w:rFonts w:ascii="Garamond" w:hAnsi="Garamond" w:hint="default"/>
      </w:rPr>
    </w:lvl>
    <w:lvl w:ilvl="4" w:tplc="4A9CCAB2" w:tentative="1">
      <w:start w:val="1"/>
      <w:numFmt w:val="bullet"/>
      <w:lvlText w:val="◦"/>
      <w:lvlJc w:val="left"/>
      <w:pPr>
        <w:tabs>
          <w:tab w:val="num" w:pos="3600"/>
        </w:tabs>
        <w:ind w:left="3600" w:hanging="360"/>
      </w:pPr>
      <w:rPr>
        <w:rFonts w:ascii="Garamond" w:hAnsi="Garamond" w:hint="default"/>
      </w:rPr>
    </w:lvl>
    <w:lvl w:ilvl="5" w:tplc="B5865B84" w:tentative="1">
      <w:start w:val="1"/>
      <w:numFmt w:val="bullet"/>
      <w:lvlText w:val="◦"/>
      <w:lvlJc w:val="left"/>
      <w:pPr>
        <w:tabs>
          <w:tab w:val="num" w:pos="4320"/>
        </w:tabs>
        <w:ind w:left="4320" w:hanging="360"/>
      </w:pPr>
      <w:rPr>
        <w:rFonts w:ascii="Garamond" w:hAnsi="Garamond" w:hint="default"/>
      </w:rPr>
    </w:lvl>
    <w:lvl w:ilvl="6" w:tplc="5262FFDE" w:tentative="1">
      <w:start w:val="1"/>
      <w:numFmt w:val="bullet"/>
      <w:lvlText w:val="◦"/>
      <w:lvlJc w:val="left"/>
      <w:pPr>
        <w:tabs>
          <w:tab w:val="num" w:pos="5040"/>
        </w:tabs>
        <w:ind w:left="5040" w:hanging="360"/>
      </w:pPr>
      <w:rPr>
        <w:rFonts w:ascii="Garamond" w:hAnsi="Garamond" w:hint="default"/>
      </w:rPr>
    </w:lvl>
    <w:lvl w:ilvl="7" w:tplc="8D241AB0" w:tentative="1">
      <w:start w:val="1"/>
      <w:numFmt w:val="bullet"/>
      <w:lvlText w:val="◦"/>
      <w:lvlJc w:val="left"/>
      <w:pPr>
        <w:tabs>
          <w:tab w:val="num" w:pos="5760"/>
        </w:tabs>
        <w:ind w:left="5760" w:hanging="360"/>
      </w:pPr>
      <w:rPr>
        <w:rFonts w:ascii="Garamond" w:hAnsi="Garamond" w:hint="default"/>
      </w:rPr>
    </w:lvl>
    <w:lvl w:ilvl="8" w:tplc="3AB6AA3C" w:tentative="1">
      <w:start w:val="1"/>
      <w:numFmt w:val="bullet"/>
      <w:lvlText w:val="◦"/>
      <w:lvlJc w:val="left"/>
      <w:pPr>
        <w:tabs>
          <w:tab w:val="num" w:pos="6480"/>
        </w:tabs>
        <w:ind w:left="6480" w:hanging="360"/>
      </w:pPr>
      <w:rPr>
        <w:rFonts w:ascii="Garamond" w:hAnsi="Garamond" w:hint="default"/>
      </w:rPr>
    </w:lvl>
  </w:abstractNum>
  <w:abstractNum w:abstractNumId="11" w15:restartNumberingAfterBreak="0">
    <w:nsid w:val="2AD73F7D"/>
    <w:multiLevelType w:val="hybridMultilevel"/>
    <w:tmpl w:val="BFB62432"/>
    <w:lvl w:ilvl="0" w:tplc="153AAA38">
      <w:start w:val="1"/>
      <w:numFmt w:val="bullet"/>
      <w:lvlText w:val="◦"/>
      <w:lvlJc w:val="left"/>
      <w:pPr>
        <w:tabs>
          <w:tab w:val="num" w:pos="720"/>
        </w:tabs>
        <w:ind w:left="720" w:hanging="360"/>
      </w:pPr>
      <w:rPr>
        <w:rFonts w:ascii="Garamond" w:hAnsi="Garamond" w:hint="default"/>
      </w:rPr>
    </w:lvl>
    <w:lvl w:ilvl="1" w:tplc="D4A8BF0C" w:tentative="1">
      <w:start w:val="1"/>
      <w:numFmt w:val="bullet"/>
      <w:lvlText w:val="◦"/>
      <w:lvlJc w:val="left"/>
      <w:pPr>
        <w:tabs>
          <w:tab w:val="num" w:pos="1440"/>
        </w:tabs>
        <w:ind w:left="1440" w:hanging="360"/>
      </w:pPr>
      <w:rPr>
        <w:rFonts w:ascii="Garamond" w:hAnsi="Garamond" w:hint="default"/>
      </w:rPr>
    </w:lvl>
    <w:lvl w:ilvl="2" w:tplc="B1CEB9C8" w:tentative="1">
      <w:start w:val="1"/>
      <w:numFmt w:val="bullet"/>
      <w:lvlText w:val="◦"/>
      <w:lvlJc w:val="left"/>
      <w:pPr>
        <w:tabs>
          <w:tab w:val="num" w:pos="2160"/>
        </w:tabs>
        <w:ind w:left="2160" w:hanging="360"/>
      </w:pPr>
      <w:rPr>
        <w:rFonts w:ascii="Garamond" w:hAnsi="Garamond" w:hint="default"/>
      </w:rPr>
    </w:lvl>
    <w:lvl w:ilvl="3" w:tplc="C09EF4A0" w:tentative="1">
      <w:start w:val="1"/>
      <w:numFmt w:val="bullet"/>
      <w:lvlText w:val="◦"/>
      <w:lvlJc w:val="left"/>
      <w:pPr>
        <w:tabs>
          <w:tab w:val="num" w:pos="2880"/>
        </w:tabs>
        <w:ind w:left="2880" w:hanging="360"/>
      </w:pPr>
      <w:rPr>
        <w:rFonts w:ascii="Garamond" w:hAnsi="Garamond" w:hint="default"/>
      </w:rPr>
    </w:lvl>
    <w:lvl w:ilvl="4" w:tplc="3C5E5E0A" w:tentative="1">
      <w:start w:val="1"/>
      <w:numFmt w:val="bullet"/>
      <w:lvlText w:val="◦"/>
      <w:lvlJc w:val="left"/>
      <w:pPr>
        <w:tabs>
          <w:tab w:val="num" w:pos="3600"/>
        </w:tabs>
        <w:ind w:left="3600" w:hanging="360"/>
      </w:pPr>
      <w:rPr>
        <w:rFonts w:ascii="Garamond" w:hAnsi="Garamond" w:hint="default"/>
      </w:rPr>
    </w:lvl>
    <w:lvl w:ilvl="5" w:tplc="2A6A8304" w:tentative="1">
      <w:start w:val="1"/>
      <w:numFmt w:val="bullet"/>
      <w:lvlText w:val="◦"/>
      <w:lvlJc w:val="left"/>
      <w:pPr>
        <w:tabs>
          <w:tab w:val="num" w:pos="4320"/>
        </w:tabs>
        <w:ind w:left="4320" w:hanging="360"/>
      </w:pPr>
      <w:rPr>
        <w:rFonts w:ascii="Garamond" w:hAnsi="Garamond" w:hint="default"/>
      </w:rPr>
    </w:lvl>
    <w:lvl w:ilvl="6" w:tplc="A63A883A" w:tentative="1">
      <w:start w:val="1"/>
      <w:numFmt w:val="bullet"/>
      <w:lvlText w:val="◦"/>
      <w:lvlJc w:val="left"/>
      <w:pPr>
        <w:tabs>
          <w:tab w:val="num" w:pos="5040"/>
        </w:tabs>
        <w:ind w:left="5040" w:hanging="360"/>
      </w:pPr>
      <w:rPr>
        <w:rFonts w:ascii="Garamond" w:hAnsi="Garamond" w:hint="default"/>
      </w:rPr>
    </w:lvl>
    <w:lvl w:ilvl="7" w:tplc="AFA6ED64" w:tentative="1">
      <w:start w:val="1"/>
      <w:numFmt w:val="bullet"/>
      <w:lvlText w:val="◦"/>
      <w:lvlJc w:val="left"/>
      <w:pPr>
        <w:tabs>
          <w:tab w:val="num" w:pos="5760"/>
        </w:tabs>
        <w:ind w:left="5760" w:hanging="360"/>
      </w:pPr>
      <w:rPr>
        <w:rFonts w:ascii="Garamond" w:hAnsi="Garamond" w:hint="default"/>
      </w:rPr>
    </w:lvl>
    <w:lvl w:ilvl="8" w:tplc="DC9834F6" w:tentative="1">
      <w:start w:val="1"/>
      <w:numFmt w:val="bullet"/>
      <w:lvlText w:val="◦"/>
      <w:lvlJc w:val="left"/>
      <w:pPr>
        <w:tabs>
          <w:tab w:val="num" w:pos="6480"/>
        </w:tabs>
        <w:ind w:left="6480" w:hanging="360"/>
      </w:pPr>
      <w:rPr>
        <w:rFonts w:ascii="Garamond" w:hAnsi="Garamond" w:hint="default"/>
      </w:rPr>
    </w:lvl>
  </w:abstractNum>
  <w:abstractNum w:abstractNumId="12" w15:restartNumberingAfterBreak="0">
    <w:nsid w:val="396220F0"/>
    <w:multiLevelType w:val="hybridMultilevel"/>
    <w:tmpl w:val="96FE1166"/>
    <w:lvl w:ilvl="0" w:tplc="B3F65BA2">
      <w:start w:val="1"/>
      <w:numFmt w:val="bullet"/>
      <w:lvlText w:val="•"/>
      <w:lvlJc w:val="left"/>
      <w:pPr>
        <w:tabs>
          <w:tab w:val="num" w:pos="720"/>
        </w:tabs>
        <w:ind w:left="720" w:hanging="360"/>
      </w:pPr>
      <w:rPr>
        <w:rFonts w:ascii="Arial" w:hAnsi="Arial" w:hint="default"/>
      </w:rPr>
    </w:lvl>
    <w:lvl w:ilvl="1" w:tplc="B282A5A0">
      <w:numFmt w:val="none"/>
      <w:lvlText w:val=""/>
      <w:lvlJc w:val="left"/>
      <w:pPr>
        <w:tabs>
          <w:tab w:val="num" w:pos="360"/>
        </w:tabs>
      </w:pPr>
    </w:lvl>
    <w:lvl w:ilvl="2" w:tplc="9690A8E8">
      <w:numFmt w:val="none"/>
      <w:lvlText w:val=""/>
      <w:lvlJc w:val="left"/>
      <w:pPr>
        <w:tabs>
          <w:tab w:val="num" w:pos="360"/>
        </w:tabs>
      </w:pPr>
    </w:lvl>
    <w:lvl w:ilvl="3" w:tplc="431856D6">
      <w:numFmt w:val="none"/>
      <w:lvlText w:val=""/>
      <w:lvlJc w:val="left"/>
      <w:pPr>
        <w:tabs>
          <w:tab w:val="num" w:pos="360"/>
        </w:tabs>
      </w:pPr>
    </w:lvl>
    <w:lvl w:ilvl="4" w:tplc="CFF2FDA8" w:tentative="1">
      <w:start w:val="1"/>
      <w:numFmt w:val="bullet"/>
      <w:lvlText w:val="•"/>
      <w:lvlJc w:val="left"/>
      <w:pPr>
        <w:tabs>
          <w:tab w:val="num" w:pos="3600"/>
        </w:tabs>
        <w:ind w:left="3600" w:hanging="360"/>
      </w:pPr>
      <w:rPr>
        <w:rFonts w:ascii="Arial" w:hAnsi="Arial" w:hint="default"/>
      </w:rPr>
    </w:lvl>
    <w:lvl w:ilvl="5" w:tplc="B4524744" w:tentative="1">
      <w:start w:val="1"/>
      <w:numFmt w:val="bullet"/>
      <w:lvlText w:val="•"/>
      <w:lvlJc w:val="left"/>
      <w:pPr>
        <w:tabs>
          <w:tab w:val="num" w:pos="4320"/>
        </w:tabs>
        <w:ind w:left="4320" w:hanging="360"/>
      </w:pPr>
      <w:rPr>
        <w:rFonts w:ascii="Arial" w:hAnsi="Arial" w:hint="default"/>
      </w:rPr>
    </w:lvl>
    <w:lvl w:ilvl="6" w:tplc="7538633E" w:tentative="1">
      <w:start w:val="1"/>
      <w:numFmt w:val="bullet"/>
      <w:lvlText w:val="•"/>
      <w:lvlJc w:val="left"/>
      <w:pPr>
        <w:tabs>
          <w:tab w:val="num" w:pos="5040"/>
        </w:tabs>
        <w:ind w:left="5040" w:hanging="360"/>
      </w:pPr>
      <w:rPr>
        <w:rFonts w:ascii="Arial" w:hAnsi="Arial" w:hint="default"/>
      </w:rPr>
    </w:lvl>
    <w:lvl w:ilvl="7" w:tplc="9EAE02BA" w:tentative="1">
      <w:start w:val="1"/>
      <w:numFmt w:val="bullet"/>
      <w:lvlText w:val="•"/>
      <w:lvlJc w:val="left"/>
      <w:pPr>
        <w:tabs>
          <w:tab w:val="num" w:pos="5760"/>
        </w:tabs>
        <w:ind w:left="5760" w:hanging="360"/>
      </w:pPr>
      <w:rPr>
        <w:rFonts w:ascii="Arial" w:hAnsi="Arial" w:hint="default"/>
      </w:rPr>
    </w:lvl>
    <w:lvl w:ilvl="8" w:tplc="EB583B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4D5E71"/>
    <w:multiLevelType w:val="hybridMultilevel"/>
    <w:tmpl w:val="B88A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62715"/>
    <w:multiLevelType w:val="hybridMultilevel"/>
    <w:tmpl w:val="32208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A5987"/>
    <w:multiLevelType w:val="hybridMultilevel"/>
    <w:tmpl w:val="9042ABC8"/>
    <w:lvl w:ilvl="0" w:tplc="C58C4244">
      <w:start w:val="1"/>
      <w:numFmt w:val="bullet"/>
      <w:lvlText w:val="◦"/>
      <w:lvlJc w:val="left"/>
      <w:pPr>
        <w:tabs>
          <w:tab w:val="num" w:pos="720"/>
        </w:tabs>
        <w:ind w:left="720" w:hanging="360"/>
      </w:pPr>
      <w:rPr>
        <w:rFonts w:ascii="Garamond" w:hAnsi="Garamond" w:hint="default"/>
      </w:rPr>
    </w:lvl>
    <w:lvl w:ilvl="1" w:tplc="8A42783C" w:tentative="1">
      <w:start w:val="1"/>
      <w:numFmt w:val="bullet"/>
      <w:lvlText w:val="◦"/>
      <w:lvlJc w:val="left"/>
      <w:pPr>
        <w:tabs>
          <w:tab w:val="num" w:pos="1440"/>
        </w:tabs>
        <w:ind w:left="1440" w:hanging="360"/>
      </w:pPr>
      <w:rPr>
        <w:rFonts w:ascii="Garamond" w:hAnsi="Garamond" w:hint="default"/>
      </w:rPr>
    </w:lvl>
    <w:lvl w:ilvl="2" w:tplc="35A45330" w:tentative="1">
      <w:start w:val="1"/>
      <w:numFmt w:val="bullet"/>
      <w:lvlText w:val="◦"/>
      <w:lvlJc w:val="left"/>
      <w:pPr>
        <w:tabs>
          <w:tab w:val="num" w:pos="2160"/>
        </w:tabs>
        <w:ind w:left="2160" w:hanging="360"/>
      </w:pPr>
      <w:rPr>
        <w:rFonts w:ascii="Garamond" w:hAnsi="Garamond" w:hint="default"/>
      </w:rPr>
    </w:lvl>
    <w:lvl w:ilvl="3" w:tplc="BF42D78C" w:tentative="1">
      <w:start w:val="1"/>
      <w:numFmt w:val="bullet"/>
      <w:lvlText w:val="◦"/>
      <w:lvlJc w:val="left"/>
      <w:pPr>
        <w:tabs>
          <w:tab w:val="num" w:pos="2880"/>
        </w:tabs>
        <w:ind w:left="2880" w:hanging="360"/>
      </w:pPr>
      <w:rPr>
        <w:rFonts w:ascii="Garamond" w:hAnsi="Garamond" w:hint="default"/>
      </w:rPr>
    </w:lvl>
    <w:lvl w:ilvl="4" w:tplc="9A46019E" w:tentative="1">
      <w:start w:val="1"/>
      <w:numFmt w:val="bullet"/>
      <w:lvlText w:val="◦"/>
      <w:lvlJc w:val="left"/>
      <w:pPr>
        <w:tabs>
          <w:tab w:val="num" w:pos="3600"/>
        </w:tabs>
        <w:ind w:left="3600" w:hanging="360"/>
      </w:pPr>
      <w:rPr>
        <w:rFonts w:ascii="Garamond" w:hAnsi="Garamond" w:hint="default"/>
      </w:rPr>
    </w:lvl>
    <w:lvl w:ilvl="5" w:tplc="737A9E5A" w:tentative="1">
      <w:start w:val="1"/>
      <w:numFmt w:val="bullet"/>
      <w:lvlText w:val="◦"/>
      <w:lvlJc w:val="left"/>
      <w:pPr>
        <w:tabs>
          <w:tab w:val="num" w:pos="4320"/>
        </w:tabs>
        <w:ind w:left="4320" w:hanging="360"/>
      </w:pPr>
      <w:rPr>
        <w:rFonts w:ascii="Garamond" w:hAnsi="Garamond" w:hint="default"/>
      </w:rPr>
    </w:lvl>
    <w:lvl w:ilvl="6" w:tplc="6E8E9808" w:tentative="1">
      <w:start w:val="1"/>
      <w:numFmt w:val="bullet"/>
      <w:lvlText w:val="◦"/>
      <w:lvlJc w:val="left"/>
      <w:pPr>
        <w:tabs>
          <w:tab w:val="num" w:pos="5040"/>
        </w:tabs>
        <w:ind w:left="5040" w:hanging="360"/>
      </w:pPr>
      <w:rPr>
        <w:rFonts w:ascii="Garamond" w:hAnsi="Garamond" w:hint="default"/>
      </w:rPr>
    </w:lvl>
    <w:lvl w:ilvl="7" w:tplc="DDF6E582" w:tentative="1">
      <w:start w:val="1"/>
      <w:numFmt w:val="bullet"/>
      <w:lvlText w:val="◦"/>
      <w:lvlJc w:val="left"/>
      <w:pPr>
        <w:tabs>
          <w:tab w:val="num" w:pos="5760"/>
        </w:tabs>
        <w:ind w:left="5760" w:hanging="360"/>
      </w:pPr>
      <w:rPr>
        <w:rFonts w:ascii="Garamond" w:hAnsi="Garamond" w:hint="default"/>
      </w:rPr>
    </w:lvl>
    <w:lvl w:ilvl="8" w:tplc="472EFBBC" w:tentative="1">
      <w:start w:val="1"/>
      <w:numFmt w:val="bullet"/>
      <w:lvlText w:val="◦"/>
      <w:lvlJc w:val="left"/>
      <w:pPr>
        <w:tabs>
          <w:tab w:val="num" w:pos="6480"/>
        </w:tabs>
        <w:ind w:left="6480" w:hanging="360"/>
      </w:pPr>
      <w:rPr>
        <w:rFonts w:ascii="Garamond" w:hAnsi="Garamond" w:hint="default"/>
      </w:rPr>
    </w:lvl>
  </w:abstractNum>
  <w:abstractNum w:abstractNumId="16" w15:restartNumberingAfterBreak="0">
    <w:nsid w:val="4A0E3489"/>
    <w:multiLevelType w:val="hybridMultilevel"/>
    <w:tmpl w:val="789A1E32"/>
    <w:lvl w:ilvl="0" w:tplc="0BD2F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C6C04"/>
    <w:multiLevelType w:val="hybridMultilevel"/>
    <w:tmpl w:val="F95841AA"/>
    <w:lvl w:ilvl="0" w:tplc="7F045952">
      <w:start w:val="1"/>
      <w:numFmt w:val="bullet"/>
      <w:lvlText w:val="◦"/>
      <w:lvlJc w:val="left"/>
      <w:pPr>
        <w:tabs>
          <w:tab w:val="num" w:pos="720"/>
        </w:tabs>
        <w:ind w:left="720" w:hanging="360"/>
      </w:pPr>
      <w:rPr>
        <w:rFonts w:ascii="Garamond" w:hAnsi="Garamond" w:hint="default"/>
      </w:rPr>
    </w:lvl>
    <w:lvl w:ilvl="1" w:tplc="1ACA0DF0">
      <w:numFmt w:val="none"/>
      <w:lvlText w:val=""/>
      <w:lvlJc w:val="left"/>
      <w:pPr>
        <w:tabs>
          <w:tab w:val="num" w:pos="360"/>
        </w:tabs>
      </w:pPr>
    </w:lvl>
    <w:lvl w:ilvl="2" w:tplc="185CE3C6">
      <w:numFmt w:val="none"/>
      <w:lvlText w:val=""/>
      <w:lvlJc w:val="left"/>
      <w:pPr>
        <w:tabs>
          <w:tab w:val="num" w:pos="360"/>
        </w:tabs>
      </w:pPr>
    </w:lvl>
    <w:lvl w:ilvl="3" w:tplc="DC787D18" w:tentative="1">
      <w:start w:val="1"/>
      <w:numFmt w:val="bullet"/>
      <w:lvlText w:val="◦"/>
      <w:lvlJc w:val="left"/>
      <w:pPr>
        <w:tabs>
          <w:tab w:val="num" w:pos="2880"/>
        </w:tabs>
        <w:ind w:left="2880" w:hanging="360"/>
      </w:pPr>
      <w:rPr>
        <w:rFonts w:ascii="Garamond" w:hAnsi="Garamond" w:hint="default"/>
      </w:rPr>
    </w:lvl>
    <w:lvl w:ilvl="4" w:tplc="8A0C6852" w:tentative="1">
      <w:start w:val="1"/>
      <w:numFmt w:val="bullet"/>
      <w:lvlText w:val="◦"/>
      <w:lvlJc w:val="left"/>
      <w:pPr>
        <w:tabs>
          <w:tab w:val="num" w:pos="3600"/>
        </w:tabs>
        <w:ind w:left="3600" w:hanging="360"/>
      </w:pPr>
      <w:rPr>
        <w:rFonts w:ascii="Garamond" w:hAnsi="Garamond" w:hint="default"/>
      </w:rPr>
    </w:lvl>
    <w:lvl w:ilvl="5" w:tplc="8052375C" w:tentative="1">
      <w:start w:val="1"/>
      <w:numFmt w:val="bullet"/>
      <w:lvlText w:val="◦"/>
      <w:lvlJc w:val="left"/>
      <w:pPr>
        <w:tabs>
          <w:tab w:val="num" w:pos="4320"/>
        </w:tabs>
        <w:ind w:left="4320" w:hanging="360"/>
      </w:pPr>
      <w:rPr>
        <w:rFonts w:ascii="Garamond" w:hAnsi="Garamond" w:hint="default"/>
      </w:rPr>
    </w:lvl>
    <w:lvl w:ilvl="6" w:tplc="474ED37C" w:tentative="1">
      <w:start w:val="1"/>
      <w:numFmt w:val="bullet"/>
      <w:lvlText w:val="◦"/>
      <w:lvlJc w:val="left"/>
      <w:pPr>
        <w:tabs>
          <w:tab w:val="num" w:pos="5040"/>
        </w:tabs>
        <w:ind w:left="5040" w:hanging="360"/>
      </w:pPr>
      <w:rPr>
        <w:rFonts w:ascii="Garamond" w:hAnsi="Garamond" w:hint="default"/>
      </w:rPr>
    </w:lvl>
    <w:lvl w:ilvl="7" w:tplc="C00283F0" w:tentative="1">
      <w:start w:val="1"/>
      <w:numFmt w:val="bullet"/>
      <w:lvlText w:val="◦"/>
      <w:lvlJc w:val="left"/>
      <w:pPr>
        <w:tabs>
          <w:tab w:val="num" w:pos="5760"/>
        </w:tabs>
        <w:ind w:left="5760" w:hanging="360"/>
      </w:pPr>
      <w:rPr>
        <w:rFonts w:ascii="Garamond" w:hAnsi="Garamond" w:hint="default"/>
      </w:rPr>
    </w:lvl>
    <w:lvl w:ilvl="8" w:tplc="07B61C68" w:tentative="1">
      <w:start w:val="1"/>
      <w:numFmt w:val="bullet"/>
      <w:lvlText w:val="◦"/>
      <w:lvlJc w:val="left"/>
      <w:pPr>
        <w:tabs>
          <w:tab w:val="num" w:pos="6480"/>
        </w:tabs>
        <w:ind w:left="6480" w:hanging="360"/>
      </w:pPr>
      <w:rPr>
        <w:rFonts w:ascii="Garamond" w:hAnsi="Garamond" w:hint="default"/>
      </w:rPr>
    </w:lvl>
  </w:abstractNum>
  <w:abstractNum w:abstractNumId="18" w15:restartNumberingAfterBreak="0">
    <w:nsid w:val="4C506E34"/>
    <w:multiLevelType w:val="hybridMultilevel"/>
    <w:tmpl w:val="21D2B686"/>
    <w:lvl w:ilvl="0" w:tplc="9FFAB904">
      <w:start w:val="1"/>
      <w:numFmt w:val="bullet"/>
      <w:lvlText w:val="•"/>
      <w:lvlJc w:val="left"/>
      <w:pPr>
        <w:tabs>
          <w:tab w:val="num" w:pos="720"/>
        </w:tabs>
        <w:ind w:left="720" w:hanging="360"/>
      </w:pPr>
      <w:rPr>
        <w:rFonts w:ascii="Arial" w:hAnsi="Arial" w:hint="default"/>
      </w:rPr>
    </w:lvl>
    <w:lvl w:ilvl="1" w:tplc="55FE86C8">
      <w:numFmt w:val="none"/>
      <w:lvlText w:val=""/>
      <w:lvlJc w:val="left"/>
      <w:pPr>
        <w:tabs>
          <w:tab w:val="num" w:pos="360"/>
        </w:tabs>
      </w:pPr>
    </w:lvl>
    <w:lvl w:ilvl="2" w:tplc="11CE507E" w:tentative="1">
      <w:start w:val="1"/>
      <w:numFmt w:val="bullet"/>
      <w:lvlText w:val="•"/>
      <w:lvlJc w:val="left"/>
      <w:pPr>
        <w:tabs>
          <w:tab w:val="num" w:pos="2160"/>
        </w:tabs>
        <w:ind w:left="2160" w:hanging="360"/>
      </w:pPr>
      <w:rPr>
        <w:rFonts w:ascii="Arial" w:hAnsi="Arial" w:hint="default"/>
      </w:rPr>
    </w:lvl>
    <w:lvl w:ilvl="3" w:tplc="5052B9FA" w:tentative="1">
      <w:start w:val="1"/>
      <w:numFmt w:val="bullet"/>
      <w:lvlText w:val="•"/>
      <w:lvlJc w:val="left"/>
      <w:pPr>
        <w:tabs>
          <w:tab w:val="num" w:pos="2880"/>
        </w:tabs>
        <w:ind w:left="2880" w:hanging="360"/>
      </w:pPr>
      <w:rPr>
        <w:rFonts w:ascii="Arial" w:hAnsi="Arial" w:hint="default"/>
      </w:rPr>
    </w:lvl>
    <w:lvl w:ilvl="4" w:tplc="637039E0" w:tentative="1">
      <w:start w:val="1"/>
      <w:numFmt w:val="bullet"/>
      <w:lvlText w:val="•"/>
      <w:lvlJc w:val="left"/>
      <w:pPr>
        <w:tabs>
          <w:tab w:val="num" w:pos="3600"/>
        </w:tabs>
        <w:ind w:left="3600" w:hanging="360"/>
      </w:pPr>
      <w:rPr>
        <w:rFonts w:ascii="Arial" w:hAnsi="Arial" w:hint="default"/>
      </w:rPr>
    </w:lvl>
    <w:lvl w:ilvl="5" w:tplc="B860C4AE" w:tentative="1">
      <w:start w:val="1"/>
      <w:numFmt w:val="bullet"/>
      <w:lvlText w:val="•"/>
      <w:lvlJc w:val="left"/>
      <w:pPr>
        <w:tabs>
          <w:tab w:val="num" w:pos="4320"/>
        </w:tabs>
        <w:ind w:left="4320" w:hanging="360"/>
      </w:pPr>
      <w:rPr>
        <w:rFonts w:ascii="Arial" w:hAnsi="Arial" w:hint="default"/>
      </w:rPr>
    </w:lvl>
    <w:lvl w:ilvl="6" w:tplc="F2344E4C" w:tentative="1">
      <w:start w:val="1"/>
      <w:numFmt w:val="bullet"/>
      <w:lvlText w:val="•"/>
      <w:lvlJc w:val="left"/>
      <w:pPr>
        <w:tabs>
          <w:tab w:val="num" w:pos="5040"/>
        </w:tabs>
        <w:ind w:left="5040" w:hanging="360"/>
      </w:pPr>
      <w:rPr>
        <w:rFonts w:ascii="Arial" w:hAnsi="Arial" w:hint="default"/>
      </w:rPr>
    </w:lvl>
    <w:lvl w:ilvl="7" w:tplc="2C16A4B2" w:tentative="1">
      <w:start w:val="1"/>
      <w:numFmt w:val="bullet"/>
      <w:lvlText w:val="•"/>
      <w:lvlJc w:val="left"/>
      <w:pPr>
        <w:tabs>
          <w:tab w:val="num" w:pos="5760"/>
        </w:tabs>
        <w:ind w:left="5760" w:hanging="360"/>
      </w:pPr>
      <w:rPr>
        <w:rFonts w:ascii="Arial" w:hAnsi="Arial" w:hint="default"/>
      </w:rPr>
    </w:lvl>
    <w:lvl w:ilvl="8" w:tplc="B080B8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653083"/>
    <w:multiLevelType w:val="hybridMultilevel"/>
    <w:tmpl w:val="B5AAC6DE"/>
    <w:lvl w:ilvl="0" w:tplc="BE5C452A">
      <w:start w:val="1"/>
      <w:numFmt w:val="bullet"/>
      <w:lvlText w:val="•"/>
      <w:lvlJc w:val="left"/>
      <w:pPr>
        <w:tabs>
          <w:tab w:val="num" w:pos="720"/>
        </w:tabs>
        <w:ind w:left="720" w:hanging="360"/>
      </w:pPr>
      <w:rPr>
        <w:rFonts w:ascii="Arial" w:hAnsi="Arial" w:hint="default"/>
      </w:rPr>
    </w:lvl>
    <w:lvl w:ilvl="1" w:tplc="B6C2C37C">
      <w:numFmt w:val="none"/>
      <w:lvlText w:val=""/>
      <w:lvlJc w:val="left"/>
      <w:pPr>
        <w:tabs>
          <w:tab w:val="num" w:pos="360"/>
        </w:tabs>
      </w:pPr>
    </w:lvl>
    <w:lvl w:ilvl="2" w:tplc="1DB62596">
      <w:numFmt w:val="none"/>
      <w:lvlText w:val=""/>
      <w:lvlJc w:val="left"/>
      <w:pPr>
        <w:tabs>
          <w:tab w:val="num" w:pos="360"/>
        </w:tabs>
      </w:pPr>
    </w:lvl>
    <w:lvl w:ilvl="3" w:tplc="5E68573C">
      <w:numFmt w:val="none"/>
      <w:lvlText w:val=""/>
      <w:lvlJc w:val="left"/>
      <w:pPr>
        <w:tabs>
          <w:tab w:val="num" w:pos="360"/>
        </w:tabs>
      </w:pPr>
    </w:lvl>
    <w:lvl w:ilvl="4" w:tplc="29D421B6" w:tentative="1">
      <w:start w:val="1"/>
      <w:numFmt w:val="bullet"/>
      <w:lvlText w:val="•"/>
      <w:lvlJc w:val="left"/>
      <w:pPr>
        <w:tabs>
          <w:tab w:val="num" w:pos="3600"/>
        </w:tabs>
        <w:ind w:left="3600" w:hanging="360"/>
      </w:pPr>
      <w:rPr>
        <w:rFonts w:ascii="Arial" w:hAnsi="Arial" w:hint="default"/>
      </w:rPr>
    </w:lvl>
    <w:lvl w:ilvl="5" w:tplc="C80E7E06" w:tentative="1">
      <w:start w:val="1"/>
      <w:numFmt w:val="bullet"/>
      <w:lvlText w:val="•"/>
      <w:lvlJc w:val="left"/>
      <w:pPr>
        <w:tabs>
          <w:tab w:val="num" w:pos="4320"/>
        </w:tabs>
        <w:ind w:left="4320" w:hanging="360"/>
      </w:pPr>
      <w:rPr>
        <w:rFonts w:ascii="Arial" w:hAnsi="Arial" w:hint="default"/>
      </w:rPr>
    </w:lvl>
    <w:lvl w:ilvl="6" w:tplc="33AA800A" w:tentative="1">
      <w:start w:val="1"/>
      <w:numFmt w:val="bullet"/>
      <w:lvlText w:val="•"/>
      <w:lvlJc w:val="left"/>
      <w:pPr>
        <w:tabs>
          <w:tab w:val="num" w:pos="5040"/>
        </w:tabs>
        <w:ind w:left="5040" w:hanging="360"/>
      </w:pPr>
      <w:rPr>
        <w:rFonts w:ascii="Arial" w:hAnsi="Arial" w:hint="default"/>
      </w:rPr>
    </w:lvl>
    <w:lvl w:ilvl="7" w:tplc="5DE2383A" w:tentative="1">
      <w:start w:val="1"/>
      <w:numFmt w:val="bullet"/>
      <w:lvlText w:val="•"/>
      <w:lvlJc w:val="left"/>
      <w:pPr>
        <w:tabs>
          <w:tab w:val="num" w:pos="5760"/>
        </w:tabs>
        <w:ind w:left="5760" w:hanging="360"/>
      </w:pPr>
      <w:rPr>
        <w:rFonts w:ascii="Arial" w:hAnsi="Arial" w:hint="default"/>
      </w:rPr>
    </w:lvl>
    <w:lvl w:ilvl="8" w:tplc="72FA3D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3A7855"/>
    <w:multiLevelType w:val="hybridMultilevel"/>
    <w:tmpl w:val="5B789BB4"/>
    <w:lvl w:ilvl="0" w:tplc="DDD03884">
      <w:start w:val="1"/>
      <w:numFmt w:val="bullet"/>
      <w:lvlText w:val="◦"/>
      <w:lvlJc w:val="left"/>
      <w:pPr>
        <w:tabs>
          <w:tab w:val="num" w:pos="720"/>
        </w:tabs>
        <w:ind w:left="720" w:hanging="360"/>
      </w:pPr>
      <w:rPr>
        <w:rFonts w:ascii="Garamond" w:hAnsi="Garamond" w:hint="default"/>
      </w:rPr>
    </w:lvl>
    <w:lvl w:ilvl="1" w:tplc="8A10FAFE" w:tentative="1">
      <w:start w:val="1"/>
      <w:numFmt w:val="bullet"/>
      <w:lvlText w:val="◦"/>
      <w:lvlJc w:val="left"/>
      <w:pPr>
        <w:tabs>
          <w:tab w:val="num" w:pos="1440"/>
        </w:tabs>
        <w:ind w:left="1440" w:hanging="360"/>
      </w:pPr>
      <w:rPr>
        <w:rFonts w:ascii="Garamond" w:hAnsi="Garamond" w:hint="default"/>
      </w:rPr>
    </w:lvl>
    <w:lvl w:ilvl="2" w:tplc="680066D6" w:tentative="1">
      <w:start w:val="1"/>
      <w:numFmt w:val="bullet"/>
      <w:lvlText w:val="◦"/>
      <w:lvlJc w:val="left"/>
      <w:pPr>
        <w:tabs>
          <w:tab w:val="num" w:pos="2160"/>
        </w:tabs>
        <w:ind w:left="2160" w:hanging="360"/>
      </w:pPr>
      <w:rPr>
        <w:rFonts w:ascii="Garamond" w:hAnsi="Garamond" w:hint="default"/>
      </w:rPr>
    </w:lvl>
    <w:lvl w:ilvl="3" w:tplc="75828EF2" w:tentative="1">
      <w:start w:val="1"/>
      <w:numFmt w:val="bullet"/>
      <w:lvlText w:val="◦"/>
      <w:lvlJc w:val="left"/>
      <w:pPr>
        <w:tabs>
          <w:tab w:val="num" w:pos="2880"/>
        </w:tabs>
        <w:ind w:left="2880" w:hanging="360"/>
      </w:pPr>
      <w:rPr>
        <w:rFonts w:ascii="Garamond" w:hAnsi="Garamond" w:hint="default"/>
      </w:rPr>
    </w:lvl>
    <w:lvl w:ilvl="4" w:tplc="455C35FC" w:tentative="1">
      <w:start w:val="1"/>
      <w:numFmt w:val="bullet"/>
      <w:lvlText w:val="◦"/>
      <w:lvlJc w:val="left"/>
      <w:pPr>
        <w:tabs>
          <w:tab w:val="num" w:pos="3600"/>
        </w:tabs>
        <w:ind w:left="3600" w:hanging="360"/>
      </w:pPr>
      <w:rPr>
        <w:rFonts w:ascii="Garamond" w:hAnsi="Garamond" w:hint="default"/>
      </w:rPr>
    </w:lvl>
    <w:lvl w:ilvl="5" w:tplc="8B20D952" w:tentative="1">
      <w:start w:val="1"/>
      <w:numFmt w:val="bullet"/>
      <w:lvlText w:val="◦"/>
      <w:lvlJc w:val="left"/>
      <w:pPr>
        <w:tabs>
          <w:tab w:val="num" w:pos="4320"/>
        </w:tabs>
        <w:ind w:left="4320" w:hanging="360"/>
      </w:pPr>
      <w:rPr>
        <w:rFonts w:ascii="Garamond" w:hAnsi="Garamond" w:hint="default"/>
      </w:rPr>
    </w:lvl>
    <w:lvl w:ilvl="6" w:tplc="B618310A" w:tentative="1">
      <w:start w:val="1"/>
      <w:numFmt w:val="bullet"/>
      <w:lvlText w:val="◦"/>
      <w:lvlJc w:val="left"/>
      <w:pPr>
        <w:tabs>
          <w:tab w:val="num" w:pos="5040"/>
        </w:tabs>
        <w:ind w:left="5040" w:hanging="360"/>
      </w:pPr>
      <w:rPr>
        <w:rFonts w:ascii="Garamond" w:hAnsi="Garamond" w:hint="default"/>
      </w:rPr>
    </w:lvl>
    <w:lvl w:ilvl="7" w:tplc="D89C71BA" w:tentative="1">
      <w:start w:val="1"/>
      <w:numFmt w:val="bullet"/>
      <w:lvlText w:val="◦"/>
      <w:lvlJc w:val="left"/>
      <w:pPr>
        <w:tabs>
          <w:tab w:val="num" w:pos="5760"/>
        </w:tabs>
        <w:ind w:left="5760" w:hanging="360"/>
      </w:pPr>
      <w:rPr>
        <w:rFonts w:ascii="Garamond" w:hAnsi="Garamond" w:hint="default"/>
      </w:rPr>
    </w:lvl>
    <w:lvl w:ilvl="8" w:tplc="6584CDF2" w:tentative="1">
      <w:start w:val="1"/>
      <w:numFmt w:val="bullet"/>
      <w:lvlText w:val="◦"/>
      <w:lvlJc w:val="left"/>
      <w:pPr>
        <w:tabs>
          <w:tab w:val="num" w:pos="6480"/>
        </w:tabs>
        <w:ind w:left="6480" w:hanging="360"/>
      </w:pPr>
      <w:rPr>
        <w:rFonts w:ascii="Garamond" w:hAnsi="Garamond" w:hint="default"/>
      </w:rPr>
    </w:lvl>
  </w:abstractNum>
  <w:abstractNum w:abstractNumId="21" w15:restartNumberingAfterBreak="0">
    <w:nsid w:val="6B986A6B"/>
    <w:multiLevelType w:val="hybridMultilevel"/>
    <w:tmpl w:val="A85AF97C"/>
    <w:lvl w:ilvl="0" w:tplc="AEC66D66">
      <w:start w:val="1"/>
      <w:numFmt w:val="bullet"/>
      <w:lvlText w:val="•"/>
      <w:lvlJc w:val="left"/>
      <w:pPr>
        <w:tabs>
          <w:tab w:val="num" w:pos="720"/>
        </w:tabs>
        <w:ind w:left="720" w:hanging="360"/>
      </w:pPr>
      <w:rPr>
        <w:rFonts w:ascii="Arial" w:hAnsi="Arial" w:hint="default"/>
      </w:rPr>
    </w:lvl>
    <w:lvl w:ilvl="1" w:tplc="6C78A868" w:tentative="1">
      <w:start w:val="1"/>
      <w:numFmt w:val="bullet"/>
      <w:lvlText w:val="•"/>
      <w:lvlJc w:val="left"/>
      <w:pPr>
        <w:tabs>
          <w:tab w:val="num" w:pos="1440"/>
        </w:tabs>
        <w:ind w:left="1440" w:hanging="360"/>
      </w:pPr>
      <w:rPr>
        <w:rFonts w:ascii="Arial" w:hAnsi="Arial" w:hint="default"/>
      </w:rPr>
    </w:lvl>
    <w:lvl w:ilvl="2" w:tplc="1EBA3AEA" w:tentative="1">
      <w:start w:val="1"/>
      <w:numFmt w:val="bullet"/>
      <w:lvlText w:val="•"/>
      <w:lvlJc w:val="left"/>
      <w:pPr>
        <w:tabs>
          <w:tab w:val="num" w:pos="2160"/>
        </w:tabs>
        <w:ind w:left="2160" w:hanging="360"/>
      </w:pPr>
      <w:rPr>
        <w:rFonts w:ascii="Arial" w:hAnsi="Arial" w:hint="default"/>
      </w:rPr>
    </w:lvl>
    <w:lvl w:ilvl="3" w:tplc="81C4D36E" w:tentative="1">
      <w:start w:val="1"/>
      <w:numFmt w:val="bullet"/>
      <w:lvlText w:val="•"/>
      <w:lvlJc w:val="left"/>
      <w:pPr>
        <w:tabs>
          <w:tab w:val="num" w:pos="2880"/>
        </w:tabs>
        <w:ind w:left="2880" w:hanging="360"/>
      </w:pPr>
      <w:rPr>
        <w:rFonts w:ascii="Arial" w:hAnsi="Arial" w:hint="default"/>
      </w:rPr>
    </w:lvl>
    <w:lvl w:ilvl="4" w:tplc="CA141D5E" w:tentative="1">
      <w:start w:val="1"/>
      <w:numFmt w:val="bullet"/>
      <w:lvlText w:val="•"/>
      <w:lvlJc w:val="left"/>
      <w:pPr>
        <w:tabs>
          <w:tab w:val="num" w:pos="3600"/>
        </w:tabs>
        <w:ind w:left="3600" w:hanging="360"/>
      </w:pPr>
      <w:rPr>
        <w:rFonts w:ascii="Arial" w:hAnsi="Arial" w:hint="default"/>
      </w:rPr>
    </w:lvl>
    <w:lvl w:ilvl="5" w:tplc="E68621DC" w:tentative="1">
      <w:start w:val="1"/>
      <w:numFmt w:val="bullet"/>
      <w:lvlText w:val="•"/>
      <w:lvlJc w:val="left"/>
      <w:pPr>
        <w:tabs>
          <w:tab w:val="num" w:pos="4320"/>
        </w:tabs>
        <w:ind w:left="4320" w:hanging="360"/>
      </w:pPr>
      <w:rPr>
        <w:rFonts w:ascii="Arial" w:hAnsi="Arial" w:hint="default"/>
      </w:rPr>
    </w:lvl>
    <w:lvl w:ilvl="6" w:tplc="4B1CDB86" w:tentative="1">
      <w:start w:val="1"/>
      <w:numFmt w:val="bullet"/>
      <w:lvlText w:val="•"/>
      <w:lvlJc w:val="left"/>
      <w:pPr>
        <w:tabs>
          <w:tab w:val="num" w:pos="5040"/>
        </w:tabs>
        <w:ind w:left="5040" w:hanging="360"/>
      </w:pPr>
      <w:rPr>
        <w:rFonts w:ascii="Arial" w:hAnsi="Arial" w:hint="default"/>
      </w:rPr>
    </w:lvl>
    <w:lvl w:ilvl="7" w:tplc="2864CE96" w:tentative="1">
      <w:start w:val="1"/>
      <w:numFmt w:val="bullet"/>
      <w:lvlText w:val="•"/>
      <w:lvlJc w:val="left"/>
      <w:pPr>
        <w:tabs>
          <w:tab w:val="num" w:pos="5760"/>
        </w:tabs>
        <w:ind w:left="5760" w:hanging="360"/>
      </w:pPr>
      <w:rPr>
        <w:rFonts w:ascii="Arial" w:hAnsi="Arial" w:hint="default"/>
      </w:rPr>
    </w:lvl>
    <w:lvl w:ilvl="8" w:tplc="E24032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B671F7"/>
    <w:multiLevelType w:val="hybridMultilevel"/>
    <w:tmpl w:val="B41C1C48"/>
    <w:lvl w:ilvl="0" w:tplc="5FDE4D0E">
      <w:start w:val="1"/>
      <w:numFmt w:val="bullet"/>
      <w:lvlText w:val="◦"/>
      <w:lvlJc w:val="left"/>
      <w:pPr>
        <w:tabs>
          <w:tab w:val="num" w:pos="720"/>
        </w:tabs>
        <w:ind w:left="720" w:hanging="360"/>
      </w:pPr>
      <w:rPr>
        <w:rFonts w:ascii="Garamond" w:hAnsi="Garamond" w:hint="default"/>
      </w:rPr>
    </w:lvl>
    <w:lvl w:ilvl="1" w:tplc="971A6A52" w:tentative="1">
      <w:start w:val="1"/>
      <w:numFmt w:val="bullet"/>
      <w:lvlText w:val="◦"/>
      <w:lvlJc w:val="left"/>
      <w:pPr>
        <w:tabs>
          <w:tab w:val="num" w:pos="1440"/>
        </w:tabs>
        <w:ind w:left="1440" w:hanging="360"/>
      </w:pPr>
      <w:rPr>
        <w:rFonts w:ascii="Garamond" w:hAnsi="Garamond" w:hint="default"/>
      </w:rPr>
    </w:lvl>
    <w:lvl w:ilvl="2" w:tplc="3048C064" w:tentative="1">
      <w:start w:val="1"/>
      <w:numFmt w:val="bullet"/>
      <w:lvlText w:val="◦"/>
      <w:lvlJc w:val="left"/>
      <w:pPr>
        <w:tabs>
          <w:tab w:val="num" w:pos="2160"/>
        </w:tabs>
        <w:ind w:left="2160" w:hanging="360"/>
      </w:pPr>
      <w:rPr>
        <w:rFonts w:ascii="Garamond" w:hAnsi="Garamond" w:hint="default"/>
      </w:rPr>
    </w:lvl>
    <w:lvl w:ilvl="3" w:tplc="6394BD54" w:tentative="1">
      <w:start w:val="1"/>
      <w:numFmt w:val="bullet"/>
      <w:lvlText w:val="◦"/>
      <w:lvlJc w:val="left"/>
      <w:pPr>
        <w:tabs>
          <w:tab w:val="num" w:pos="2880"/>
        </w:tabs>
        <w:ind w:left="2880" w:hanging="360"/>
      </w:pPr>
      <w:rPr>
        <w:rFonts w:ascii="Garamond" w:hAnsi="Garamond" w:hint="default"/>
      </w:rPr>
    </w:lvl>
    <w:lvl w:ilvl="4" w:tplc="D0585DDC" w:tentative="1">
      <w:start w:val="1"/>
      <w:numFmt w:val="bullet"/>
      <w:lvlText w:val="◦"/>
      <w:lvlJc w:val="left"/>
      <w:pPr>
        <w:tabs>
          <w:tab w:val="num" w:pos="3600"/>
        </w:tabs>
        <w:ind w:left="3600" w:hanging="360"/>
      </w:pPr>
      <w:rPr>
        <w:rFonts w:ascii="Garamond" w:hAnsi="Garamond" w:hint="default"/>
      </w:rPr>
    </w:lvl>
    <w:lvl w:ilvl="5" w:tplc="17347254" w:tentative="1">
      <w:start w:val="1"/>
      <w:numFmt w:val="bullet"/>
      <w:lvlText w:val="◦"/>
      <w:lvlJc w:val="left"/>
      <w:pPr>
        <w:tabs>
          <w:tab w:val="num" w:pos="4320"/>
        </w:tabs>
        <w:ind w:left="4320" w:hanging="360"/>
      </w:pPr>
      <w:rPr>
        <w:rFonts w:ascii="Garamond" w:hAnsi="Garamond" w:hint="default"/>
      </w:rPr>
    </w:lvl>
    <w:lvl w:ilvl="6" w:tplc="6576DDF4" w:tentative="1">
      <w:start w:val="1"/>
      <w:numFmt w:val="bullet"/>
      <w:lvlText w:val="◦"/>
      <w:lvlJc w:val="left"/>
      <w:pPr>
        <w:tabs>
          <w:tab w:val="num" w:pos="5040"/>
        </w:tabs>
        <w:ind w:left="5040" w:hanging="360"/>
      </w:pPr>
      <w:rPr>
        <w:rFonts w:ascii="Garamond" w:hAnsi="Garamond" w:hint="default"/>
      </w:rPr>
    </w:lvl>
    <w:lvl w:ilvl="7" w:tplc="86B0ACD8" w:tentative="1">
      <w:start w:val="1"/>
      <w:numFmt w:val="bullet"/>
      <w:lvlText w:val="◦"/>
      <w:lvlJc w:val="left"/>
      <w:pPr>
        <w:tabs>
          <w:tab w:val="num" w:pos="5760"/>
        </w:tabs>
        <w:ind w:left="5760" w:hanging="360"/>
      </w:pPr>
      <w:rPr>
        <w:rFonts w:ascii="Garamond" w:hAnsi="Garamond" w:hint="default"/>
      </w:rPr>
    </w:lvl>
    <w:lvl w:ilvl="8" w:tplc="78408FCC" w:tentative="1">
      <w:start w:val="1"/>
      <w:numFmt w:val="bullet"/>
      <w:lvlText w:val="◦"/>
      <w:lvlJc w:val="left"/>
      <w:pPr>
        <w:tabs>
          <w:tab w:val="num" w:pos="6480"/>
        </w:tabs>
        <w:ind w:left="6480" w:hanging="360"/>
      </w:pPr>
      <w:rPr>
        <w:rFonts w:ascii="Garamond" w:hAnsi="Garamond" w:hint="default"/>
      </w:rPr>
    </w:lvl>
  </w:abstractNum>
  <w:abstractNum w:abstractNumId="23" w15:restartNumberingAfterBreak="0">
    <w:nsid w:val="70BF12BE"/>
    <w:multiLevelType w:val="hybridMultilevel"/>
    <w:tmpl w:val="4FDE5BC4"/>
    <w:lvl w:ilvl="0" w:tplc="EA88FCE4">
      <w:start w:val="1"/>
      <w:numFmt w:val="bullet"/>
      <w:lvlText w:val="•"/>
      <w:lvlJc w:val="left"/>
      <w:pPr>
        <w:tabs>
          <w:tab w:val="num" w:pos="720"/>
        </w:tabs>
        <w:ind w:left="720" w:hanging="360"/>
      </w:pPr>
      <w:rPr>
        <w:rFonts w:ascii="Arial" w:hAnsi="Arial" w:hint="default"/>
      </w:rPr>
    </w:lvl>
    <w:lvl w:ilvl="1" w:tplc="7F16F6B8" w:tentative="1">
      <w:start w:val="1"/>
      <w:numFmt w:val="bullet"/>
      <w:lvlText w:val="•"/>
      <w:lvlJc w:val="left"/>
      <w:pPr>
        <w:tabs>
          <w:tab w:val="num" w:pos="1440"/>
        </w:tabs>
        <w:ind w:left="1440" w:hanging="360"/>
      </w:pPr>
      <w:rPr>
        <w:rFonts w:ascii="Arial" w:hAnsi="Arial" w:hint="default"/>
      </w:rPr>
    </w:lvl>
    <w:lvl w:ilvl="2" w:tplc="B55E43B6" w:tentative="1">
      <w:start w:val="1"/>
      <w:numFmt w:val="bullet"/>
      <w:lvlText w:val="•"/>
      <w:lvlJc w:val="left"/>
      <w:pPr>
        <w:tabs>
          <w:tab w:val="num" w:pos="2160"/>
        </w:tabs>
        <w:ind w:left="2160" w:hanging="360"/>
      </w:pPr>
      <w:rPr>
        <w:rFonts w:ascii="Arial" w:hAnsi="Arial" w:hint="default"/>
      </w:rPr>
    </w:lvl>
    <w:lvl w:ilvl="3" w:tplc="02AE33C8" w:tentative="1">
      <w:start w:val="1"/>
      <w:numFmt w:val="bullet"/>
      <w:lvlText w:val="•"/>
      <w:lvlJc w:val="left"/>
      <w:pPr>
        <w:tabs>
          <w:tab w:val="num" w:pos="2880"/>
        </w:tabs>
        <w:ind w:left="2880" w:hanging="360"/>
      </w:pPr>
      <w:rPr>
        <w:rFonts w:ascii="Arial" w:hAnsi="Arial" w:hint="default"/>
      </w:rPr>
    </w:lvl>
    <w:lvl w:ilvl="4" w:tplc="ED72B3EC" w:tentative="1">
      <w:start w:val="1"/>
      <w:numFmt w:val="bullet"/>
      <w:lvlText w:val="•"/>
      <w:lvlJc w:val="left"/>
      <w:pPr>
        <w:tabs>
          <w:tab w:val="num" w:pos="3600"/>
        </w:tabs>
        <w:ind w:left="3600" w:hanging="360"/>
      </w:pPr>
      <w:rPr>
        <w:rFonts w:ascii="Arial" w:hAnsi="Arial" w:hint="default"/>
      </w:rPr>
    </w:lvl>
    <w:lvl w:ilvl="5" w:tplc="028CF0D0" w:tentative="1">
      <w:start w:val="1"/>
      <w:numFmt w:val="bullet"/>
      <w:lvlText w:val="•"/>
      <w:lvlJc w:val="left"/>
      <w:pPr>
        <w:tabs>
          <w:tab w:val="num" w:pos="4320"/>
        </w:tabs>
        <w:ind w:left="4320" w:hanging="360"/>
      </w:pPr>
      <w:rPr>
        <w:rFonts w:ascii="Arial" w:hAnsi="Arial" w:hint="default"/>
      </w:rPr>
    </w:lvl>
    <w:lvl w:ilvl="6" w:tplc="FC8C34DC" w:tentative="1">
      <w:start w:val="1"/>
      <w:numFmt w:val="bullet"/>
      <w:lvlText w:val="•"/>
      <w:lvlJc w:val="left"/>
      <w:pPr>
        <w:tabs>
          <w:tab w:val="num" w:pos="5040"/>
        </w:tabs>
        <w:ind w:left="5040" w:hanging="360"/>
      </w:pPr>
      <w:rPr>
        <w:rFonts w:ascii="Arial" w:hAnsi="Arial" w:hint="default"/>
      </w:rPr>
    </w:lvl>
    <w:lvl w:ilvl="7" w:tplc="54B2A150" w:tentative="1">
      <w:start w:val="1"/>
      <w:numFmt w:val="bullet"/>
      <w:lvlText w:val="•"/>
      <w:lvlJc w:val="left"/>
      <w:pPr>
        <w:tabs>
          <w:tab w:val="num" w:pos="5760"/>
        </w:tabs>
        <w:ind w:left="5760" w:hanging="360"/>
      </w:pPr>
      <w:rPr>
        <w:rFonts w:ascii="Arial" w:hAnsi="Arial" w:hint="default"/>
      </w:rPr>
    </w:lvl>
    <w:lvl w:ilvl="8" w:tplc="E228C2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5A2E9E"/>
    <w:multiLevelType w:val="hybridMultilevel"/>
    <w:tmpl w:val="64A8E28A"/>
    <w:lvl w:ilvl="0" w:tplc="8014EA10">
      <w:start w:val="1"/>
      <w:numFmt w:val="bullet"/>
      <w:lvlText w:val="◦"/>
      <w:lvlJc w:val="left"/>
      <w:pPr>
        <w:tabs>
          <w:tab w:val="num" w:pos="720"/>
        </w:tabs>
        <w:ind w:left="720" w:hanging="360"/>
      </w:pPr>
      <w:rPr>
        <w:rFonts w:ascii="Garamond" w:hAnsi="Garamond" w:hint="default"/>
      </w:rPr>
    </w:lvl>
    <w:lvl w:ilvl="1" w:tplc="F5066EF8" w:tentative="1">
      <w:start w:val="1"/>
      <w:numFmt w:val="bullet"/>
      <w:lvlText w:val="◦"/>
      <w:lvlJc w:val="left"/>
      <w:pPr>
        <w:tabs>
          <w:tab w:val="num" w:pos="1440"/>
        </w:tabs>
        <w:ind w:left="1440" w:hanging="360"/>
      </w:pPr>
      <w:rPr>
        <w:rFonts w:ascii="Garamond" w:hAnsi="Garamond" w:hint="default"/>
      </w:rPr>
    </w:lvl>
    <w:lvl w:ilvl="2" w:tplc="93C0C08C" w:tentative="1">
      <w:start w:val="1"/>
      <w:numFmt w:val="bullet"/>
      <w:lvlText w:val="◦"/>
      <w:lvlJc w:val="left"/>
      <w:pPr>
        <w:tabs>
          <w:tab w:val="num" w:pos="2160"/>
        </w:tabs>
        <w:ind w:left="2160" w:hanging="360"/>
      </w:pPr>
      <w:rPr>
        <w:rFonts w:ascii="Garamond" w:hAnsi="Garamond" w:hint="default"/>
      </w:rPr>
    </w:lvl>
    <w:lvl w:ilvl="3" w:tplc="3516DD70" w:tentative="1">
      <w:start w:val="1"/>
      <w:numFmt w:val="bullet"/>
      <w:lvlText w:val="◦"/>
      <w:lvlJc w:val="left"/>
      <w:pPr>
        <w:tabs>
          <w:tab w:val="num" w:pos="2880"/>
        </w:tabs>
        <w:ind w:left="2880" w:hanging="360"/>
      </w:pPr>
      <w:rPr>
        <w:rFonts w:ascii="Garamond" w:hAnsi="Garamond" w:hint="default"/>
      </w:rPr>
    </w:lvl>
    <w:lvl w:ilvl="4" w:tplc="C1D6E630" w:tentative="1">
      <w:start w:val="1"/>
      <w:numFmt w:val="bullet"/>
      <w:lvlText w:val="◦"/>
      <w:lvlJc w:val="left"/>
      <w:pPr>
        <w:tabs>
          <w:tab w:val="num" w:pos="3600"/>
        </w:tabs>
        <w:ind w:left="3600" w:hanging="360"/>
      </w:pPr>
      <w:rPr>
        <w:rFonts w:ascii="Garamond" w:hAnsi="Garamond" w:hint="default"/>
      </w:rPr>
    </w:lvl>
    <w:lvl w:ilvl="5" w:tplc="51F456AE" w:tentative="1">
      <w:start w:val="1"/>
      <w:numFmt w:val="bullet"/>
      <w:lvlText w:val="◦"/>
      <w:lvlJc w:val="left"/>
      <w:pPr>
        <w:tabs>
          <w:tab w:val="num" w:pos="4320"/>
        </w:tabs>
        <w:ind w:left="4320" w:hanging="360"/>
      </w:pPr>
      <w:rPr>
        <w:rFonts w:ascii="Garamond" w:hAnsi="Garamond" w:hint="default"/>
      </w:rPr>
    </w:lvl>
    <w:lvl w:ilvl="6" w:tplc="DFD44892" w:tentative="1">
      <w:start w:val="1"/>
      <w:numFmt w:val="bullet"/>
      <w:lvlText w:val="◦"/>
      <w:lvlJc w:val="left"/>
      <w:pPr>
        <w:tabs>
          <w:tab w:val="num" w:pos="5040"/>
        </w:tabs>
        <w:ind w:left="5040" w:hanging="360"/>
      </w:pPr>
      <w:rPr>
        <w:rFonts w:ascii="Garamond" w:hAnsi="Garamond" w:hint="default"/>
      </w:rPr>
    </w:lvl>
    <w:lvl w:ilvl="7" w:tplc="8E9EB9EE" w:tentative="1">
      <w:start w:val="1"/>
      <w:numFmt w:val="bullet"/>
      <w:lvlText w:val="◦"/>
      <w:lvlJc w:val="left"/>
      <w:pPr>
        <w:tabs>
          <w:tab w:val="num" w:pos="5760"/>
        </w:tabs>
        <w:ind w:left="5760" w:hanging="360"/>
      </w:pPr>
      <w:rPr>
        <w:rFonts w:ascii="Garamond" w:hAnsi="Garamond" w:hint="default"/>
      </w:rPr>
    </w:lvl>
    <w:lvl w:ilvl="8" w:tplc="57C6B3E0" w:tentative="1">
      <w:start w:val="1"/>
      <w:numFmt w:val="bullet"/>
      <w:lvlText w:val="◦"/>
      <w:lvlJc w:val="left"/>
      <w:pPr>
        <w:tabs>
          <w:tab w:val="num" w:pos="6480"/>
        </w:tabs>
        <w:ind w:left="6480" w:hanging="360"/>
      </w:pPr>
      <w:rPr>
        <w:rFonts w:ascii="Garamond" w:hAnsi="Garamond" w:hint="default"/>
      </w:rPr>
    </w:lvl>
  </w:abstractNum>
  <w:abstractNum w:abstractNumId="25" w15:restartNumberingAfterBreak="0">
    <w:nsid w:val="72811957"/>
    <w:multiLevelType w:val="hybridMultilevel"/>
    <w:tmpl w:val="47D0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41D63"/>
    <w:multiLevelType w:val="hybridMultilevel"/>
    <w:tmpl w:val="0BD2ECAE"/>
    <w:lvl w:ilvl="0" w:tplc="549667B8">
      <w:start w:val="1"/>
      <w:numFmt w:val="bullet"/>
      <w:lvlText w:val="◦"/>
      <w:lvlJc w:val="left"/>
      <w:pPr>
        <w:tabs>
          <w:tab w:val="num" w:pos="720"/>
        </w:tabs>
        <w:ind w:left="720" w:hanging="360"/>
      </w:pPr>
      <w:rPr>
        <w:rFonts w:ascii="Garamond" w:hAnsi="Garamond" w:hint="default"/>
      </w:rPr>
    </w:lvl>
    <w:lvl w:ilvl="1" w:tplc="839EACEA" w:tentative="1">
      <w:start w:val="1"/>
      <w:numFmt w:val="bullet"/>
      <w:lvlText w:val="◦"/>
      <w:lvlJc w:val="left"/>
      <w:pPr>
        <w:tabs>
          <w:tab w:val="num" w:pos="1440"/>
        </w:tabs>
        <w:ind w:left="1440" w:hanging="360"/>
      </w:pPr>
      <w:rPr>
        <w:rFonts w:ascii="Garamond" w:hAnsi="Garamond" w:hint="default"/>
      </w:rPr>
    </w:lvl>
    <w:lvl w:ilvl="2" w:tplc="1B9A2E18" w:tentative="1">
      <w:start w:val="1"/>
      <w:numFmt w:val="bullet"/>
      <w:lvlText w:val="◦"/>
      <w:lvlJc w:val="left"/>
      <w:pPr>
        <w:tabs>
          <w:tab w:val="num" w:pos="2160"/>
        </w:tabs>
        <w:ind w:left="2160" w:hanging="360"/>
      </w:pPr>
      <w:rPr>
        <w:rFonts w:ascii="Garamond" w:hAnsi="Garamond" w:hint="default"/>
      </w:rPr>
    </w:lvl>
    <w:lvl w:ilvl="3" w:tplc="CB0AE41A" w:tentative="1">
      <w:start w:val="1"/>
      <w:numFmt w:val="bullet"/>
      <w:lvlText w:val="◦"/>
      <w:lvlJc w:val="left"/>
      <w:pPr>
        <w:tabs>
          <w:tab w:val="num" w:pos="2880"/>
        </w:tabs>
        <w:ind w:left="2880" w:hanging="360"/>
      </w:pPr>
      <w:rPr>
        <w:rFonts w:ascii="Garamond" w:hAnsi="Garamond" w:hint="default"/>
      </w:rPr>
    </w:lvl>
    <w:lvl w:ilvl="4" w:tplc="74C6306C" w:tentative="1">
      <w:start w:val="1"/>
      <w:numFmt w:val="bullet"/>
      <w:lvlText w:val="◦"/>
      <w:lvlJc w:val="left"/>
      <w:pPr>
        <w:tabs>
          <w:tab w:val="num" w:pos="3600"/>
        </w:tabs>
        <w:ind w:left="3600" w:hanging="360"/>
      </w:pPr>
      <w:rPr>
        <w:rFonts w:ascii="Garamond" w:hAnsi="Garamond" w:hint="default"/>
      </w:rPr>
    </w:lvl>
    <w:lvl w:ilvl="5" w:tplc="195C2DFE" w:tentative="1">
      <w:start w:val="1"/>
      <w:numFmt w:val="bullet"/>
      <w:lvlText w:val="◦"/>
      <w:lvlJc w:val="left"/>
      <w:pPr>
        <w:tabs>
          <w:tab w:val="num" w:pos="4320"/>
        </w:tabs>
        <w:ind w:left="4320" w:hanging="360"/>
      </w:pPr>
      <w:rPr>
        <w:rFonts w:ascii="Garamond" w:hAnsi="Garamond" w:hint="default"/>
      </w:rPr>
    </w:lvl>
    <w:lvl w:ilvl="6" w:tplc="E63AEA18" w:tentative="1">
      <w:start w:val="1"/>
      <w:numFmt w:val="bullet"/>
      <w:lvlText w:val="◦"/>
      <w:lvlJc w:val="left"/>
      <w:pPr>
        <w:tabs>
          <w:tab w:val="num" w:pos="5040"/>
        </w:tabs>
        <w:ind w:left="5040" w:hanging="360"/>
      </w:pPr>
      <w:rPr>
        <w:rFonts w:ascii="Garamond" w:hAnsi="Garamond" w:hint="default"/>
      </w:rPr>
    </w:lvl>
    <w:lvl w:ilvl="7" w:tplc="5B5EBB2E" w:tentative="1">
      <w:start w:val="1"/>
      <w:numFmt w:val="bullet"/>
      <w:lvlText w:val="◦"/>
      <w:lvlJc w:val="left"/>
      <w:pPr>
        <w:tabs>
          <w:tab w:val="num" w:pos="5760"/>
        </w:tabs>
        <w:ind w:left="5760" w:hanging="360"/>
      </w:pPr>
      <w:rPr>
        <w:rFonts w:ascii="Garamond" w:hAnsi="Garamond" w:hint="default"/>
      </w:rPr>
    </w:lvl>
    <w:lvl w:ilvl="8" w:tplc="625AA310" w:tentative="1">
      <w:start w:val="1"/>
      <w:numFmt w:val="bullet"/>
      <w:lvlText w:val="◦"/>
      <w:lvlJc w:val="left"/>
      <w:pPr>
        <w:tabs>
          <w:tab w:val="num" w:pos="6480"/>
        </w:tabs>
        <w:ind w:left="6480" w:hanging="360"/>
      </w:pPr>
      <w:rPr>
        <w:rFonts w:ascii="Garamond" w:hAnsi="Garamond" w:hint="default"/>
      </w:rPr>
    </w:lvl>
  </w:abstractNum>
  <w:abstractNum w:abstractNumId="27" w15:restartNumberingAfterBreak="0">
    <w:nsid w:val="76126015"/>
    <w:multiLevelType w:val="hybridMultilevel"/>
    <w:tmpl w:val="8106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77E64"/>
    <w:multiLevelType w:val="hybridMultilevel"/>
    <w:tmpl w:val="49BACC7A"/>
    <w:lvl w:ilvl="0" w:tplc="0FACBCB0">
      <w:start w:val="1"/>
      <w:numFmt w:val="bullet"/>
      <w:lvlText w:val="•"/>
      <w:lvlJc w:val="left"/>
      <w:pPr>
        <w:tabs>
          <w:tab w:val="num" w:pos="720"/>
        </w:tabs>
        <w:ind w:left="720" w:hanging="360"/>
      </w:pPr>
      <w:rPr>
        <w:rFonts w:ascii="Arial" w:hAnsi="Arial" w:hint="default"/>
      </w:rPr>
    </w:lvl>
    <w:lvl w:ilvl="1" w:tplc="2FF42766" w:tentative="1">
      <w:start w:val="1"/>
      <w:numFmt w:val="bullet"/>
      <w:lvlText w:val="•"/>
      <w:lvlJc w:val="left"/>
      <w:pPr>
        <w:tabs>
          <w:tab w:val="num" w:pos="1440"/>
        </w:tabs>
        <w:ind w:left="1440" w:hanging="360"/>
      </w:pPr>
      <w:rPr>
        <w:rFonts w:ascii="Arial" w:hAnsi="Arial" w:hint="default"/>
      </w:rPr>
    </w:lvl>
    <w:lvl w:ilvl="2" w:tplc="01940DCC" w:tentative="1">
      <w:start w:val="1"/>
      <w:numFmt w:val="bullet"/>
      <w:lvlText w:val="•"/>
      <w:lvlJc w:val="left"/>
      <w:pPr>
        <w:tabs>
          <w:tab w:val="num" w:pos="2160"/>
        </w:tabs>
        <w:ind w:left="2160" w:hanging="360"/>
      </w:pPr>
      <w:rPr>
        <w:rFonts w:ascii="Arial" w:hAnsi="Arial" w:hint="default"/>
      </w:rPr>
    </w:lvl>
    <w:lvl w:ilvl="3" w:tplc="9D904E18" w:tentative="1">
      <w:start w:val="1"/>
      <w:numFmt w:val="bullet"/>
      <w:lvlText w:val="•"/>
      <w:lvlJc w:val="left"/>
      <w:pPr>
        <w:tabs>
          <w:tab w:val="num" w:pos="2880"/>
        </w:tabs>
        <w:ind w:left="2880" w:hanging="360"/>
      </w:pPr>
      <w:rPr>
        <w:rFonts w:ascii="Arial" w:hAnsi="Arial" w:hint="default"/>
      </w:rPr>
    </w:lvl>
    <w:lvl w:ilvl="4" w:tplc="426E0880" w:tentative="1">
      <w:start w:val="1"/>
      <w:numFmt w:val="bullet"/>
      <w:lvlText w:val="•"/>
      <w:lvlJc w:val="left"/>
      <w:pPr>
        <w:tabs>
          <w:tab w:val="num" w:pos="3600"/>
        </w:tabs>
        <w:ind w:left="3600" w:hanging="360"/>
      </w:pPr>
      <w:rPr>
        <w:rFonts w:ascii="Arial" w:hAnsi="Arial" w:hint="default"/>
      </w:rPr>
    </w:lvl>
    <w:lvl w:ilvl="5" w:tplc="6A3A8D36" w:tentative="1">
      <w:start w:val="1"/>
      <w:numFmt w:val="bullet"/>
      <w:lvlText w:val="•"/>
      <w:lvlJc w:val="left"/>
      <w:pPr>
        <w:tabs>
          <w:tab w:val="num" w:pos="4320"/>
        </w:tabs>
        <w:ind w:left="4320" w:hanging="360"/>
      </w:pPr>
      <w:rPr>
        <w:rFonts w:ascii="Arial" w:hAnsi="Arial" w:hint="default"/>
      </w:rPr>
    </w:lvl>
    <w:lvl w:ilvl="6" w:tplc="CFD0F0E2" w:tentative="1">
      <w:start w:val="1"/>
      <w:numFmt w:val="bullet"/>
      <w:lvlText w:val="•"/>
      <w:lvlJc w:val="left"/>
      <w:pPr>
        <w:tabs>
          <w:tab w:val="num" w:pos="5040"/>
        </w:tabs>
        <w:ind w:left="5040" w:hanging="360"/>
      </w:pPr>
      <w:rPr>
        <w:rFonts w:ascii="Arial" w:hAnsi="Arial" w:hint="default"/>
      </w:rPr>
    </w:lvl>
    <w:lvl w:ilvl="7" w:tplc="910041F6" w:tentative="1">
      <w:start w:val="1"/>
      <w:numFmt w:val="bullet"/>
      <w:lvlText w:val="•"/>
      <w:lvlJc w:val="left"/>
      <w:pPr>
        <w:tabs>
          <w:tab w:val="num" w:pos="5760"/>
        </w:tabs>
        <w:ind w:left="5760" w:hanging="360"/>
      </w:pPr>
      <w:rPr>
        <w:rFonts w:ascii="Arial" w:hAnsi="Arial" w:hint="default"/>
      </w:rPr>
    </w:lvl>
    <w:lvl w:ilvl="8" w:tplc="DC3C73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2F2328"/>
    <w:multiLevelType w:val="hybridMultilevel"/>
    <w:tmpl w:val="DEACE8C8"/>
    <w:lvl w:ilvl="0" w:tplc="C534EA9C">
      <w:start w:val="1"/>
      <w:numFmt w:val="bullet"/>
      <w:lvlText w:val="◦"/>
      <w:lvlJc w:val="left"/>
      <w:pPr>
        <w:tabs>
          <w:tab w:val="num" w:pos="720"/>
        </w:tabs>
        <w:ind w:left="720" w:hanging="360"/>
      </w:pPr>
      <w:rPr>
        <w:rFonts w:ascii="Garamond" w:hAnsi="Garamond" w:hint="default"/>
      </w:rPr>
    </w:lvl>
    <w:lvl w:ilvl="1" w:tplc="043A6CE0" w:tentative="1">
      <w:start w:val="1"/>
      <w:numFmt w:val="bullet"/>
      <w:lvlText w:val="◦"/>
      <w:lvlJc w:val="left"/>
      <w:pPr>
        <w:tabs>
          <w:tab w:val="num" w:pos="1440"/>
        </w:tabs>
        <w:ind w:left="1440" w:hanging="360"/>
      </w:pPr>
      <w:rPr>
        <w:rFonts w:ascii="Garamond" w:hAnsi="Garamond" w:hint="default"/>
      </w:rPr>
    </w:lvl>
    <w:lvl w:ilvl="2" w:tplc="29E00436" w:tentative="1">
      <w:start w:val="1"/>
      <w:numFmt w:val="bullet"/>
      <w:lvlText w:val="◦"/>
      <w:lvlJc w:val="left"/>
      <w:pPr>
        <w:tabs>
          <w:tab w:val="num" w:pos="2160"/>
        </w:tabs>
        <w:ind w:left="2160" w:hanging="360"/>
      </w:pPr>
      <w:rPr>
        <w:rFonts w:ascii="Garamond" w:hAnsi="Garamond" w:hint="default"/>
      </w:rPr>
    </w:lvl>
    <w:lvl w:ilvl="3" w:tplc="EEC0E88E" w:tentative="1">
      <w:start w:val="1"/>
      <w:numFmt w:val="bullet"/>
      <w:lvlText w:val="◦"/>
      <w:lvlJc w:val="left"/>
      <w:pPr>
        <w:tabs>
          <w:tab w:val="num" w:pos="2880"/>
        </w:tabs>
        <w:ind w:left="2880" w:hanging="360"/>
      </w:pPr>
      <w:rPr>
        <w:rFonts w:ascii="Garamond" w:hAnsi="Garamond" w:hint="default"/>
      </w:rPr>
    </w:lvl>
    <w:lvl w:ilvl="4" w:tplc="29D890BE" w:tentative="1">
      <w:start w:val="1"/>
      <w:numFmt w:val="bullet"/>
      <w:lvlText w:val="◦"/>
      <w:lvlJc w:val="left"/>
      <w:pPr>
        <w:tabs>
          <w:tab w:val="num" w:pos="3600"/>
        </w:tabs>
        <w:ind w:left="3600" w:hanging="360"/>
      </w:pPr>
      <w:rPr>
        <w:rFonts w:ascii="Garamond" w:hAnsi="Garamond" w:hint="default"/>
      </w:rPr>
    </w:lvl>
    <w:lvl w:ilvl="5" w:tplc="521EDA92" w:tentative="1">
      <w:start w:val="1"/>
      <w:numFmt w:val="bullet"/>
      <w:lvlText w:val="◦"/>
      <w:lvlJc w:val="left"/>
      <w:pPr>
        <w:tabs>
          <w:tab w:val="num" w:pos="4320"/>
        </w:tabs>
        <w:ind w:left="4320" w:hanging="360"/>
      </w:pPr>
      <w:rPr>
        <w:rFonts w:ascii="Garamond" w:hAnsi="Garamond" w:hint="default"/>
      </w:rPr>
    </w:lvl>
    <w:lvl w:ilvl="6" w:tplc="C9FE8A84" w:tentative="1">
      <w:start w:val="1"/>
      <w:numFmt w:val="bullet"/>
      <w:lvlText w:val="◦"/>
      <w:lvlJc w:val="left"/>
      <w:pPr>
        <w:tabs>
          <w:tab w:val="num" w:pos="5040"/>
        </w:tabs>
        <w:ind w:left="5040" w:hanging="360"/>
      </w:pPr>
      <w:rPr>
        <w:rFonts w:ascii="Garamond" w:hAnsi="Garamond" w:hint="default"/>
      </w:rPr>
    </w:lvl>
    <w:lvl w:ilvl="7" w:tplc="9162BE60" w:tentative="1">
      <w:start w:val="1"/>
      <w:numFmt w:val="bullet"/>
      <w:lvlText w:val="◦"/>
      <w:lvlJc w:val="left"/>
      <w:pPr>
        <w:tabs>
          <w:tab w:val="num" w:pos="5760"/>
        </w:tabs>
        <w:ind w:left="5760" w:hanging="360"/>
      </w:pPr>
      <w:rPr>
        <w:rFonts w:ascii="Garamond" w:hAnsi="Garamond" w:hint="default"/>
      </w:rPr>
    </w:lvl>
    <w:lvl w:ilvl="8" w:tplc="E92E29A8" w:tentative="1">
      <w:start w:val="1"/>
      <w:numFmt w:val="bullet"/>
      <w:lvlText w:val="◦"/>
      <w:lvlJc w:val="left"/>
      <w:pPr>
        <w:tabs>
          <w:tab w:val="num" w:pos="6480"/>
        </w:tabs>
        <w:ind w:left="6480" w:hanging="360"/>
      </w:pPr>
      <w:rPr>
        <w:rFonts w:ascii="Garamond" w:hAnsi="Garamond" w:hint="default"/>
      </w:rPr>
    </w:lvl>
  </w:abstractNum>
  <w:num w:numId="1" w16cid:durableId="1832139623">
    <w:abstractNumId w:val="25"/>
  </w:num>
  <w:num w:numId="2" w16cid:durableId="2055235126">
    <w:abstractNumId w:val="1"/>
  </w:num>
  <w:num w:numId="3" w16cid:durableId="1249314761">
    <w:abstractNumId w:val="13"/>
  </w:num>
  <w:num w:numId="4" w16cid:durableId="1947733087">
    <w:abstractNumId w:val="16"/>
  </w:num>
  <w:num w:numId="5" w16cid:durableId="123350950">
    <w:abstractNumId w:val="24"/>
  </w:num>
  <w:num w:numId="6" w16cid:durableId="2142914309">
    <w:abstractNumId w:val="4"/>
  </w:num>
  <w:num w:numId="7" w16cid:durableId="1280647361">
    <w:abstractNumId w:val="28"/>
  </w:num>
  <w:num w:numId="8" w16cid:durableId="122622560">
    <w:abstractNumId w:val="15"/>
  </w:num>
  <w:num w:numId="9" w16cid:durableId="231354348">
    <w:abstractNumId w:val="2"/>
  </w:num>
  <w:num w:numId="10" w16cid:durableId="1388989935">
    <w:abstractNumId w:val="23"/>
  </w:num>
  <w:num w:numId="11" w16cid:durableId="1955793243">
    <w:abstractNumId w:val="26"/>
  </w:num>
  <w:num w:numId="12" w16cid:durableId="97146495">
    <w:abstractNumId w:val="21"/>
  </w:num>
  <w:num w:numId="13" w16cid:durableId="787430521">
    <w:abstractNumId w:val="6"/>
  </w:num>
  <w:num w:numId="14" w16cid:durableId="1927230178">
    <w:abstractNumId w:val="10"/>
  </w:num>
  <w:num w:numId="15" w16cid:durableId="1946765943">
    <w:abstractNumId w:val="29"/>
  </w:num>
  <w:num w:numId="16" w16cid:durableId="355040729">
    <w:abstractNumId w:val="20"/>
  </w:num>
  <w:num w:numId="17" w16cid:durableId="1469860995">
    <w:abstractNumId w:val="11"/>
  </w:num>
  <w:num w:numId="18" w16cid:durableId="1387029382">
    <w:abstractNumId w:val="7"/>
  </w:num>
  <w:num w:numId="19" w16cid:durableId="32848115">
    <w:abstractNumId w:val="22"/>
  </w:num>
  <w:num w:numId="20" w16cid:durableId="1084186791">
    <w:abstractNumId w:val="5"/>
  </w:num>
  <w:num w:numId="21" w16cid:durableId="964848823">
    <w:abstractNumId w:val="9"/>
  </w:num>
  <w:num w:numId="22" w16cid:durableId="649098470">
    <w:abstractNumId w:val="3"/>
  </w:num>
  <w:num w:numId="23" w16cid:durableId="490870302">
    <w:abstractNumId w:val="17"/>
  </w:num>
  <w:num w:numId="24" w16cid:durableId="1832209275">
    <w:abstractNumId w:val="18"/>
  </w:num>
  <w:num w:numId="25" w16cid:durableId="1797404777">
    <w:abstractNumId w:val="8"/>
  </w:num>
  <w:num w:numId="26" w16cid:durableId="996154917">
    <w:abstractNumId w:val="19"/>
  </w:num>
  <w:num w:numId="27" w16cid:durableId="1893074423">
    <w:abstractNumId w:val="12"/>
  </w:num>
  <w:num w:numId="28" w16cid:durableId="664359976">
    <w:abstractNumId w:val="27"/>
  </w:num>
  <w:num w:numId="29" w16cid:durableId="1581255274">
    <w:abstractNumId w:val="14"/>
  </w:num>
  <w:num w:numId="30" w16cid:durableId="2079983500">
    <w:abstractNumId w:val="0"/>
    <w:lvlOverride w:ilvl="0">
      <w:lvl w:ilvl="0">
        <w:start w:val="1"/>
        <w:numFmt w:val="decimal"/>
        <w:lvlText w:val="%1."/>
        <w:lvlJc w:val="left"/>
        <w:pPr>
          <w:ind w:left="0" w:firstLine="0"/>
        </w:pPr>
        <w:rPr>
          <w:rFonts w:hint="default"/>
          <w:b w:val="0"/>
          <w:u w:val="none"/>
        </w:rPr>
      </w:lvl>
    </w:lvlOverride>
    <w:lvlOverride w:ilvl="1">
      <w:lvl w:ilvl="1">
        <w:start w:val="1"/>
        <w:numFmt w:val="decimal"/>
        <w:lvlText w:val="%2."/>
        <w:lvlJc w:val="left"/>
        <w:pPr>
          <w:ind w:left="0" w:firstLine="0"/>
        </w:pPr>
        <w:rPr>
          <w:rFonts w:hint="default"/>
        </w:rPr>
      </w:lvl>
    </w:lvlOverride>
    <w:lvlOverride w:ilvl="2">
      <w:lvl w:ilvl="2">
        <w:start w:val="1"/>
        <w:numFmt w:val="lowerLetter"/>
        <w:pStyle w:val="Level3"/>
        <w:lvlText w:val="%3."/>
        <w:lvlJc w:val="left"/>
        <w:pPr>
          <w:ind w:left="0" w:firstLine="0"/>
        </w:pPr>
        <w:rPr>
          <w:rFonts w:hint="default"/>
          <w:u w:val="none"/>
        </w:rPr>
      </w:lvl>
    </w:lvlOverride>
    <w:lvlOverride w:ilvl="3">
      <w:lvl w:ilvl="3">
        <w:start w:val="1"/>
        <w:numFmt w:val="decimal"/>
        <w:lvlText w:val="%4."/>
        <w:lvlJc w:val="left"/>
        <w:pPr>
          <w:ind w:left="0" w:firstLine="0"/>
        </w:pPr>
        <w:rPr>
          <w:rFonts w:hint="default"/>
          <w:u w:val="single"/>
        </w:rPr>
      </w:lvl>
    </w:lvlOverride>
    <w:lvlOverride w:ilvl="4">
      <w:lvl w:ilvl="4">
        <w:start w:val="1"/>
        <w:numFmt w:val="decimal"/>
        <w:lvlText w:val="(%5)"/>
        <w:lvlJc w:val="left"/>
        <w:pPr>
          <w:ind w:left="1530" w:firstLine="0"/>
        </w:pPr>
        <w:rPr>
          <w:rFonts w:hint="default"/>
          <w:u w:val="none"/>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3A"/>
    <w:rsid w:val="000658C0"/>
    <w:rsid w:val="000723A0"/>
    <w:rsid w:val="00083DF6"/>
    <w:rsid w:val="000D6EC7"/>
    <w:rsid w:val="000F78DD"/>
    <w:rsid w:val="001026BF"/>
    <w:rsid w:val="00116027"/>
    <w:rsid w:val="0014286B"/>
    <w:rsid w:val="00143FE6"/>
    <w:rsid w:val="00151A52"/>
    <w:rsid w:val="00152F1C"/>
    <w:rsid w:val="001530C6"/>
    <w:rsid w:val="0015334F"/>
    <w:rsid w:val="001549F4"/>
    <w:rsid w:val="00163BDF"/>
    <w:rsid w:val="00177AF1"/>
    <w:rsid w:val="001820D5"/>
    <w:rsid w:val="001841C8"/>
    <w:rsid w:val="001A03A9"/>
    <w:rsid w:val="001A798B"/>
    <w:rsid w:val="001B7122"/>
    <w:rsid w:val="001D0CA2"/>
    <w:rsid w:val="00211FA1"/>
    <w:rsid w:val="00220F84"/>
    <w:rsid w:val="00226D61"/>
    <w:rsid w:val="00240E6C"/>
    <w:rsid w:val="0026368A"/>
    <w:rsid w:val="002737DD"/>
    <w:rsid w:val="0027634A"/>
    <w:rsid w:val="00283ECA"/>
    <w:rsid w:val="00293519"/>
    <w:rsid w:val="002B139D"/>
    <w:rsid w:val="002F3C62"/>
    <w:rsid w:val="002F41B9"/>
    <w:rsid w:val="002F5988"/>
    <w:rsid w:val="00305192"/>
    <w:rsid w:val="00336883"/>
    <w:rsid w:val="003472FD"/>
    <w:rsid w:val="00347FCB"/>
    <w:rsid w:val="0035640A"/>
    <w:rsid w:val="00365E13"/>
    <w:rsid w:val="00372AB0"/>
    <w:rsid w:val="00391E16"/>
    <w:rsid w:val="00393043"/>
    <w:rsid w:val="003A2093"/>
    <w:rsid w:val="003A5E9B"/>
    <w:rsid w:val="003E3E35"/>
    <w:rsid w:val="003F0CFC"/>
    <w:rsid w:val="003F1A6B"/>
    <w:rsid w:val="003F2FAF"/>
    <w:rsid w:val="00421F3D"/>
    <w:rsid w:val="00426D15"/>
    <w:rsid w:val="00450124"/>
    <w:rsid w:val="00451482"/>
    <w:rsid w:val="00470E81"/>
    <w:rsid w:val="00475A6C"/>
    <w:rsid w:val="004A796C"/>
    <w:rsid w:val="004B1199"/>
    <w:rsid w:val="004D3318"/>
    <w:rsid w:val="004D34C8"/>
    <w:rsid w:val="004E25DE"/>
    <w:rsid w:val="004E668D"/>
    <w:rsid w:val="004F2771"/>
    <w:rsid w:val="004F5179"/>
    <w:rsid w:val="00503AE7"/>
    <w:rsid w:val="00513EDE"/>
    <w:rsid w:val="00522DBB"/>
    <w:rsid w:val="00523453"/>
    <w:rsid w:val="0058013A"/>
    <w:rsid w:val="005933C2"/>
    <w:rsid w:val="005B6F87"/>
    <w:rsid w:val="005D17C8"/>
    <w:rsid w:val="00612321"/>
    <w:rsid w:val="0061270D"/>
    <w:rsid w:val="0061470D"/>
    <w:rsid w:val="00624C38"/>
    <w:rsid w:val="00640B0E"/>
    <w:rsid w:val="00657653"/>
    <w:rsid w:val="00672A34"/>
    <w:rsid w:val="00672B88"/>
    <w:rsid w:val="00685F1B"/>
    <w:rsid w:val="00717FF2"/>
    <w:rsid w:val="00745415"/>
    <w:rsid w:val="00757C80"/>
    <w:rsid w:val="007836A1"/>
    <w:rsid w:val="00785A4A"/>
    <w:rsid w:val="007A6948"/>
    <w:rsid w:val="007C054D"/>
    <w:rsid w:val="007F4503"/>
    <w:rsid w:val="0080383F"/>
    <w:rsid w:val="0080679F"/>
    <w:rsid w:val="008348F2"/>
    <w:rsid w:val="00845472"/>
    <w:rsid w:val="00864325"/>
    <w:rsid w:val="008707E6"/>
    <w:rsid w:val="008F0821"/>
    <w:rsid w:val="008F16F2"/>
    <w:rsid w:val="00926924"/>
    <w:rsid w:val="00933F4B"/>
    <w:rsid w:val="00937958"/>
    <w:rsid w:val="00950327"/>
    <w:rsid w:val="00953B8C"/>
    <w:rsid w:val="00965412"/>
    <w:rsid w:val="00967F7F"/>
    <w:rsid w:val="009934EC"/>
    <w:rsid w:val="009A31AF"/>
    <w:rsid w:val="009A362C"/>
    <w:rsid w:val="009C48EC"/>
    <w:rsid w:val="009E2D72"/>
    <w:rsid w:val="009F79A6"/>
    <w:rsid w:val="00A01748"/>
    <w:rsid w:val="00A23C42"/>
    <w:rsid w:val="00A44319"/>
    <w:rsid w:val="00A457A6"/>
    <w:rsid w:val="00A506F1"/>
    <w:rsid w:val="00A51F02"/>
    <w:rsid w:val="00A60CC0"/>
    <w:rsid w:val="00A9033D"/>
    <w:rsid w:val="00AB09AC"/>
    <w:rsid w:val="00AC1F6D"/>
    <w:rsid w:val="00AF3985"/>
    <w:rsid w:val="00B05198"/>
    <w:rsid w:val="00B21DCC"/>
    <w:rsid w:val="00B25672"/>
    <w:rsid w:val="00B46F70"/>
    <w:rsid w:val="00B5122F"/>
    <w:rsid w:val="00B52302"/>
    <w:rsid w:val="00B538CC"/>
    <w:rsid w:val="00B53DDF"/>
    <w:rsid w:val="00B5788D"/>
    <w:rsid w:val="00B75539"/>
    <w:rsid w:val="00B8135E"/>
    <w:rsid w:val="00B87F85"/>
    <w:rsid w:val="00B90CB3"/>
    <w:rsid w:val="00B91BE9"/>
    <w:rsid w:val="00BA5158"/>
    <w:rsid w:val="00BE2BC8"/>
    <w:rsid w:val="00BE7555"/>
    <w:rsid w:val="00C1075E"/>
    <w:rsid w:val="00C167B1"/>
    <w:rsid w:val="00C273F3"/>
    <w:rsid w:val="00C5195B"/>
    <w:rsid w:val="00C53F2A"/>
    <w:rsid w:val="00C816E8"/>
    <w:rsid w:val="00C92021"/>
    <w:rsid w:val="00C928E3"/>
    <w:rsid w:val="00C967B1"/>
    <w:rsid w:val="00CB2478"/>
    <w:rsid w:val="00CD34EF"/>
    <w:rsid w:val="00CD3965"/>
    <w:rsid w:val="00CF74AB"/>
    <w:rsid w:val="00D136F1"/>
    <w:rsid w:val="00D166D1"/>
    <w:rsid w:val="00D80CEE"/>
    <w:rsid w:val="00D823E7"/>
    <w:rsid w:val="00DA0DF5"/>
    <w:rsid w:val="00DA4EC5"/>
    <w:rsid w:val="00DA53B2"/>
    <w:rsid w:val="00DC3F1A"/>
    <w:rsid w:val="00DD5BF0"/>
    <w:rsid w:val="00DE77A3"/>
    <w:rsid w:val="00E132DC"/>
    <w:rsid w:val="00E40637"/>
    <w:rsid w:val="00E45773"/>
    <w:rsid w:val="00E554F2"/>
    <w:rsid w:val="00E62C61"/>
    <w:rsid w:val="00E97166"/>
    <w:rsid w:val="00EC0B87"/>
    <w:rsid w:val="00EE491F"/>
    <w:rsid w:val="00F07558"/>
    <w:rsid w:val="00F65B78"/>
    <w:rsid w:val="00F71FEF"/>
    <w:rsid w:val="00F72F15"/>
    <w:rsid w:val="00FA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20315"/>
  <w15:docId w15:val="{6DF37D77-9102-47E3-AA3A-DB638BC6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3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4EF"/>
    <w:pPr>
      <w:tabs>
        <w:tab w:val="center" w:pos="4680"/>
        <w:tab w:val="right" w:pos="9360"/>
      </w:tabs>
    </w:pPr>
  </w:style>
  <w:style w:type="character" w:customStyle="1" w:styleId="HeaderChar">
    <w:name w:val="Header Char"/>
    <w:basedOn w:val="DefaultParagraphFont"/>
    <w:link w:val="Header"/>
    <w:uiPriority w:val="99"/>
    <w:rsid w:val="00CD34EF"/>
  </w:style>
  <w:style w:type="paragraph" w:styleId="Footer">
    <w:name w:val="footer"/>
    <w:basedOn w:val="Normal"/>
    <w:link w:val="FooterChar"/>
    <w:uiPriority w:val="99"/>
    <w:unhideWhenUsed/>
    <w:rsid w:val="00CD34EF"/>
    <w:pPr>
      <w:tabs>
        <w:tab w:val="center" w:pos="4680"/>
        <w:tab w:val="right" w:pos="9360"/>
      </w:tabs>
    </w:pPr>
  </w:style>
  <w:style w:type="character" w:customStyle="1" w:styleId="FooterChar">
    <w:name w:val="Footer Char"/>
    <w:basedOn w:val="DefaultParagraphFont"/>
    <w:link w:val="Footer"/>
    <w:uiPriority w:val="99"/>
    <w:rsid w:val="00CD34EF"/>
  </w:style>
  <w:style w:type="character" w:styleId="Hyperlink">
    <w:name w:val="Hyperlink"/>
    <w:basedOn w:val="DefaultParagraphFont"/>
    <w:rsid w:val="00CD34EF"/>
    <w:rPr>
      <w:color w:val="0000FF"/>
      <w:u w:val="single"/>
    </w:rPr>
  </w:style>
  <w:style w:type="paragraph" w:styleId="BalloonText">
    <w:name w:val="Balloon Text"/>
    <w:basedOn w:val="Normal"/>
    <w:link w:val="BalloonTextChar"/>
    <w:uiPriority w:val="99"/>
    <w:semiHidden/>
    <w:unhideWhenUsed/>
    <w:rsid w:val="00083DF6"/>
    <w:rPr>
      <w:rFonts w:ascii="Tahoma" w:hAnsi="Tahoma" w:cs="Tahoma"/>
      <w:sz w:val="16"/>
      <w:szCs w:val="16"/>
    </w:rPr>
  </w:style>
  <w:style w:type="character" w:customStyle="1" w:styleId="BalloonTextChar">
    <w:name w:val="Balloon Text Char"/>
    <w:basedOn w:val="DefaultParagraphFont"/>
    <w:link w:val="BalloonText"/>
    <w:uiPriority w:val="99"/>
    <w:semiHidden/>
    <w:rsid w:val="00083DF6"/>
    <w:rPr>
      <w:rFonts w:ascii="Tahoma" w:hAnsi="Tahoma" w:cs="Tahoma"/>
      <w:sz w:val="16"/>
      <w:szCs w:val="16"/>
    </w:rPr>
  </w:style>
  <w:style w:type="paragraph" w:styleId="ListParagraph">
    <w:name w:val="List Paragraph"/>
    <w:basedOn w:val="Normal"/>
    <w:uiPriority w:val="34"/>
    <w:qFormat/>
    <w:rsid w:val="00C92021"/>
    <w:pPr>
      <w:ind w:left="720"/>
      <w:contextualSpacing/>
    </w:pPr>
  </w:style>
  <w:style w:type="table" w:styleId="TableGrid">
    <w:name w:val="Table Grid"/>
    <w:basedOn w:val="TableNormal"/>
    <w:uiPriority w:val="59"/>
    <w:rsid w:val="00C920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A03A9"/>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1A03A9"/>
    <w:rPr>
      <w:rFonts w:ascii="Tahoma" w:hAnsi="Tahoma" w:cs="Tahoma"/>
      <w:sz w:val="16"/>
      <w:szCs w:val="16"/>
    </w:rPr>
  </w:style>
  <w:style w:type="character" w:customStyle="1" w:styleId="DocumentMapChar">
    <w:name w:val="Document Map Char"/>
    <w:basedOn w:val="DefaultParagraphFont"/>
    <w:link w:val="DocumentMap"/>
    <w:uiPriority w:val="99"/>
    <w:semiHidden/>
    <w:rsid w:val="001A03A9"/>
    <w:rPr>
      <w:rFonts w:ascii="Tahoma" w:hAnsi="Tahoma" w:cs="Tahoma"/>
      <w:sz w:val="16"/>
      <w:szCs w:val="16"/>
    </w:rPr>
  </w:style>
  <w:style w:type="character" w:styleId="UnresolvedMention">
    <w:name w:val="Unresolved Mention"/>
    <w:basedOn w:val="DefaultParagraphFont"/>
    <w:uiPriority w:val="99"/>
    <w:semiHidden/>
    <w:unhideWhenUsed/>
    <w:rsid w:val="00143FE6"/>
    <w:rPr>
      <w:color w:val="605E5C"/>
      <w:shd w:val="clear" w:color="auto" w:fill="E1DFDD"/>
    </w:rPr>
  </w:style>
  <w:style w:type="paragraph" w:customStyle="1" w:styleId="Default">
    <w:name w:val="Default"/>
    <w:rsid w:val="00470E81"/>
    <w:pPr>
      <w:autoSpaceDE w:val="0"/>
      <w:autoSpaceDN w:val="0"/>
      <w:adjustRightInd w:val="0"/>
      <w:spacing w:after="0" w:line="240" w:lineRule="auto"/>
    </w:pPr>
    <w:rPr>
      <w:rFonts w:eastAsia="Times New Roman"/>
      <w:color w:val="000000"/>
    </w:rPr>
  </w:style>
  <w:style w:type="paragraph" w:styleId="FootnoteText">
    <w:name w:val="footnote text"/>
    <w:basedOn w:val="Normal"/>
    <w:link w:val="FootnoteTextChar"/>
    <w:uiPriority w:val="99"/>
    <w:semiHidden/>
    <w:unhideWhenUsed/>
    <w:rsid w:val="00CB2478"/>
    <w:rPr>
      <w:sz w:val="20"/>
      <w:szCs w:val="20"/>
    </w:rPr>
  </w:style>
  <w:style w:type="character" w:customStyle="1" w:styleId="FootnoteTextChar">
    <w:name w:val="Footnote Text Char"/>
    <w:basedOn w:val="DefaultParagraphFont"/>
    <w:link w:val="FootnoteText"/>
    <w:uiPriority w:val="99"/>
    <w:semiHidden/>
    <w:rsid w:val="00CB2478"/>
    <w:rPr>
      <w:sz w:val="20"/>
      <w:szCs w:val="20"/>
    </w:rPr>
  </w:style>
  <w:style w:type="character" w:styleId="FootnoteReference">
    <w:name w:val="footnote reference"/>
    <w:basedOn w:val="DefaultParagraphFont"/>
    <w:uiPriority w:val="99"/>
    <w:semiHidden/>
    <w:unhideWhenUsed/>
    <w:rsid w:val="00CB2478"/>
    <w:rPr>
      <w:vertAlign w:val="superscript"/>
    </w:rPr>
  </w:style>
  <w:style w:type="paragraph" w:customStyle="1" w:styleId="Level3">
    <w:name w:val="Level 3"/>
    <w:basedOn w:val="Normal"/>
    <w:rsid w:val="00B53DDF"/>
    <w:pPr>
      <w:widowControl w:val="0"/>
      <w:numPr>
        <w:ilvl w:val="2"/>
        <w:numId w:val="30"/>
      </w:numPr>
      <w:autoSpaceDE w:val="0"/>
      <w:autoSpaceDN w:val="0"/>
      <w:adjustRightInd w:val="0"/>
      <w:ind w:left="1080" w:hanging="360"/>
      <w:outlineLvl w:val="2"/>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0200">
      <w:bodyDiv w:val="1"/>
      <w:marLeft w:val="0"/>
      <w:marRight w:val="0"/>
      <w:marTop w:val="0"/>
      <w:marBottom w:val="0"/>
      <w:divBdr>
        <w:top w:val="none" w:sz="0" w:space="0" w:color="auto"/>
        <w:left w:val="none" w:sz="0" w:space="0" w:color="auto"/>
        <w:bottom w:val="none" w:sz="0" w:space="0" w:color="auto"/>
        <w:right w:val="none" w:sz="0" w:space="0" w:color="auto"/>
      </w:divBdr>
      <w:divsChild>
        <w:div w:id="102190859">
          <w:marLeft w:val="446"/>
          <w:marRight w:val="0"/>
          <w:marTop w:val="0"/>
          <w:marBottom w:val="0"/>
          <w:divBdr>
            <w:top w:val="none" w:sz="0" w:space="0" w:color="auto"/>
            <w:left w:val="none" w:sz="0" w:space="0" w:color="auto"/>
            <w:bottom w:val="none" w:sz="0" w:space="0" w:color="auto"/>
            <w:right w:val="none" w:sz="0" w:space="0" w:color="auto"/>
          </w:divBdr>
        </w:div>
        <w:div w:id="528445366">
          <w:marLeft w:val="1886"/>
          <w:marRight w:val="0"/>
          <w:marTop w:val="0"/>
          <w:marBottom w:val="0"/>
          <w:divBdr>
            <w:top w:val="none" w:sz="0" w:space="0" w:color="auto"/>
            <w:left w:val="none" w:sz="0" w:space="0" w:color="auto"/>
            <w:bottom w:val="none" w:sz="0" w:space="0" w:color="auto"/>
            <w:right w:val="none" w:sz="0" w:space="0" w:color="auto"/>
          </w:divBdr>
        </w:div>
        <w:div w:id="184364220">
          <w:marLeft w:val="1886"/>
          <w:marRight w:val="0"/>
          <w:marTop w:val="0"/>
          <w:marBottom w:val="0"/>
          <w:divBdr>
            <w:top w:val="none" w:sz="0" w:space="0" w:color="auto"/>
            <w:left w:val="none" w:sz="0" w:space="0" w:color="auto"/>
            <w:bottom w:val="none" w:sz="0" w:space="0" w:color="auto"/>
            <w:right w:val="none" w:sz="0" w:space="0" w:color="auto"/>
          </w:divBdr>
        </w:div>
        <w:div w:id="86731474">
          <w:marLeft w:val="2606"/>
          <w:marRight w:val="0"/>
          <w:marTop w:val="0"/>
          <w:marBottom w:val="0"/>
          <w:divBdr>
            <w:top w:val="none" w:sz="0" w:space="0" w:color="auto"/>
            <w:left w:val="none" w:sz="0" w:space="0" w:color="auto"/>
            <w:bottom w:val="none" w:sz="0" w:space="0" w:color="auto"/>
            <w:right w:val="none" w:sz="0" w:space="0" w:color="auto"/>
          </w:divBdr>
        </w:div>
        <w:div w:id="2141417323">
          <w:marLeft w:val="2606"/>
          <w:marRight w:val="0"/>
          <w:marTop w:val="0"/>
          <w:marBottom w:val="0"/>
          <w:divBdr>
            <w:top w:val="none" w:sz="0" w:space="0" w:color="auto"/>
            <w:left w:val="none" w:sz="0" w:space="0" w:color="auto"/>
            <w:bottom w:val="none" w:sz="0" w:space="0" w:color="auto"/>
            <w:right w:val="none" w:sz="0" w:space="0" w:color="auto"/>
          </w:divBdr>
        </w:div>
        <w:div w:id="1821463810">
          <w:marLeft w:val="2606"/>
          <w:marRight w:val="0"/>
          <w:marTop w:val="0"/>
          <w:marBottom w:val="0"/>
          <w:divBdr>
            <w:top w:val="none" w:sz="0" w:space="0" w:color="auto"/>
            <w:left w:val="none" w:sz="0" w:space="0" w:color="auto"/>
            <w:bottom w:val="none" w:sz="0" w:space="0" w:color="auto"/>
            <w:right w:val="none" w:sz="0" w:space="0" w:color="auto"/>
          </w:divBdr>
        </w:div>
        <w:div w:id="10765654">
          <w:marLeft w:val="1886"/>
          <w:marRight w:val="0"/>
          <w:marTop w:val="0"/>
          <w:marBottom w:val="0"/>
          <w:divBdr>
            <w:top w:val="none" w:sz="0" w:space="0" w:color="auto"/>
            <w:left w:val="none" w:sz="0" w:space="0" w:color="auto"/>
            <w:bottom w:val="none" w:sz="0" w:space="0" w:color="auto"/>
            <w:right w:val="none" w:sz="0" w:space="0" w:color="auto"/>
          </w:divBdr>
        </w:div>
        <w:div w:id="394277538">
          <w:marLeft w:val="1166"/>
          <w:marRight w:val="0"/>
          <w:marTop w:val="0"/>
          <w:marBottom w:val="0"/>
          <w:divBdr>
            <w:top w:val="none" w:sz="0" w:space="0" w:color="auto"/>
            <w:left w:val="none" w:sz="0" w:space="0" w:color="auto"/>
            <w:bottom w:val="none" w:sz="0" w:space="0" w:color="auto"/>
            <w:right w:val="none" w:sz="0" w:space="0" w:color="auto"/>
          </w:divBdr>
        </w:div>
      </w:divsChild>
    </w:div>
    <w:div w:id="122892310">
      <w:bodyDiv w:val="1"/>
      <w:marLeft w:val="0"/>
      <w:marRight w:val="0"/>
      <w:marTop w:val="0"/>
      <w:marBottom w:val="0"/>
      <w:divBdr>
        <w:top w:val="none" w:sz="0" w:space="0" w:color="auto"/>
        <w:left w:val="none" w:sz="0" w:space="0" w:color="auto"/>
        <w:bottom w:val="none" w:sz="0" w:space="0" w:color="auto"/>
        <w:right w:val="none" w:sz="0" w:space="0" w:color="auto"/>
      </w:divBdr>
      <w:divsChild>
        <w:div w:id="1414623516">
          <w:marLeft w:val="446"/>
          <w:marRight w:val="0"/>
          <w:marTop w:val="0"/>
          <w:marBottom w:val="0"/>
          <w:divBdr>
            <w:top w:val="none" w:sz="0" w:space="0" w:color="auto"/>
            <w:left w:val="none" w:sz="0" w:space="0" w:color="auto"/>
            <w:bottom w:val="none" w:sz="0" w:space="0" w:color="auto"/>
            <w:right w:val="none" w:sz="0" w:space="0" w:color="auto"/>
          </w:divBdr>
        </w:div>
        <w:div w:id="1491600122">
          <w:marLeft w:val="1886"/>
          <w:marRight w:val="0"/>
          <w:marTop w:val="0"/>
          <w:marBottom w:val="0"/>
          <w:divBdr>
            <w:top w:val="none" w:sz="0" w:space="0" w:color="auto"/>
            <w:left w:val="none" w:sz="0" w:space="0" w:color="auto"/>
            <w:bottom w:val="none" w:sz="0" w:space="0" w:color="auto"/>
            <w:right w:val="none" w:sz="0" w:space="0" w:color="auto"/>
          </w:divBdr>
        </w:div>
        <w:div w:id="891426098">
          <w:marLeft w:val="1886"/>
          <w:marRight w:val="0"/>
          <w:marTop w:val="0"/>
          <w:marBottom w:val="0"/>
          <w:divBdr>
            <w:top w:val="none" w:sz="0" w:space="0" w:color="auto"/>
            <w:left w:val="none" w:sz="0" w:space="0" w:color="auto"/>
            <w:bottom w:val="none" w:sz="0" w:space="0" w:color="auto"/>
            <w:right w:val="none" w:sz="0" w:space="0" w:color="auto"/>
          </w:divBdr>
        </w:div>
        <w:div w:id="620695016">
          <w:marLeft w:val="2606"/>
          <w:marRight w:val="0"/>
          <w:marTop w:val="0"/>
          <w:marBottom w:val="0"/>
          <w:divBdr>
            <w:top w:val="none" w:sz="0" w:space="0" w:color="auto"/>
            <w:left w:val="none" w:sz="0" w:space="0" w:color="auto"/>
            <w:bottom w:val="none" w:sz="0" w:space="0" w:color="auto"/>
            <w:right w:val="none" w:sz="0" w:space="0" w:color="auto"/>
          </w:divBdr>
        </w:div>
        <w:div w:id="1940141508">
          <w:marLeft w:val="2606"/>
          <w:marRight w:val="0"/>
          <w:marTop w:val="0"/>
          <w:marBottom w:val="0"/>
          <w:divBdr>
            <w:top w:val="none" w:sz="0" w:space="0" w:color="auto"/>
            <w:left w:val="none" w:sz="0" w:space="0" w:color="auto"/>
            <w:bottom w:val="none" w:sz="0" w:space="0" w:color="auto"/>
            <w:right w:val="none" w:sz="0" w:space="0" w:color="auto"/>
          </w:divBdr>
        </w:div>
        <w:div w:id="384381041">
          <w:marLeft w:val="2606"/>
          <w:marRight w:val="0"/>
          <w:marTop w:val="0"/>
          <w:marBottom w:val="0"/>
          <w:divBdr>
            <w:top w:val="none" w:sz="0" w:space="0" w:color="auto"/>
            <w:left w:val="none" w:sz="0" w:space="0" w:color="auto"/>
            <w:bottom w:val="none" w:sz="0" w:space="0" w:color="auto"/>
            <w:right w:val="none" w:sz="0" w:space="0" w:color="auto"/>
          </w:divBdr>
        </w:div>
        <w:div w:id="1031691054">
          <w:marLeft w:val="1886"/>
          <w:marRight w:val="0"/>
          <w:marTop w:val="0"/>
          <w:marBottom w:val="0"/>
          <w:divBdr>
            <w:top w:val="none" w:sz="0" w:space="0" w:color="auto"/>
            <w:left w:val="none" w:sz="0" w:space="0" w:color="auto"/>
            <w:bottom w:val="none" w:sz="0" w:space="0" w:color="auto"/>
            <w:right w:val="none" w:sz="0" w:space="0" w:color="auto"/>
          </w:divBdr>
        </w:div>
        <w:div w:id="236476572">
          <w:marLeft w:val="1166"/>
          <w:marRight w:val="0"/>
          <w:marTop w:val="0"/>
          <w:marBottom w:val="0"/>
          <w:divBdr>
            <w:top w:val="none" w:sz="0" w:space="0" w:color="auto"/>
            <w:left w:val="none" w:sz="0" w:space="0" w:color="auto"/>
            <w:bottom w:val="none" w:sz="0" w:space="0" w:color="auto"/>
            <w:right w:val="none" w:sz="0" w:space="0" w:color="auto"/>
          </w:divBdr>
        </w:div>
      </w:divsChild>
    </w:div>
    <w:div w:id="138153258">
      <w:bodyDiv w:val="1"/>
      <w:marLeft w:val="0"/>
      <w:marRight w:val="0"/>
      <w:marTop w:val="0"/>
      <w:marBottom w:val="0"/>
      <w:divBdr>
        <w:top w:val="none" w:sz="0" w:space="0" w:color="auto"/>
        <w:left w:val="none" w:sz="0" w:space="0" w:color="auto"/>
        <w:bottom w:val="none" w:sz="0" w:space="0" w:color="auto"/>
        <w:right w:val="none" w:sz="0" w:space="0" w:color="auto"/>
      </w:divBdr>
      <w:divsChild>
        <w:div w:id="489252655">
          <w:marLeft w:val="0"/>
          <w:marRight w:val="0"/>
          <w:marTop w:val="0"/>
          <w:marBottom w:val="120"/>
          <w:divBdr>
            <w:top w:val="none" w:sz="0" w:space="0" w:color="auto"/>
            <w:left w:val="none" w:sz="0" w:space="0" w:color="auto"/>
            <w:bottom w:val="none" w:sz="0" w:space="0" w:color="auto"/>
            <w:right w:val="none" w:sz="0" w:space="0" w:color="auto"/>
          </w:divBdr>
        </w:div>
        <w:div w:id="1605764919">
          <w:marLeft w:val="0"/>
          <w:marRight w:val="0"/>
          <w:marTop w:val="0"/>
          <w:marBottom w:val="120"/>
          <w:divBdr>
            <w:top w:val="none" w:sz="0" w:space="0" w:color="auto"/>
            <w:left w:val="none" w:sz="0" w:space="0" w:color="auto"/>
            <w:bottom w:val="none" w:sz="0" w:space="0" w:color="auto"/>
            <w:right w:val="none" w:sz="0" w:space="0" w:color="auto"/>
          </w:divBdr>
        </w:div>
        <w:div w:id="543098056">
          <w:marLeft w:val="0"/>
          <w:marRight w:val="0"/>
          <w:marTop w:val="0"/>
          <w:marBottom w:val="120"/>
          <w:divBdr>
            <w:top w:val="none" w:sz="0" w:space="0" w:color="auto"/>
            <w:left w:val="none" w:sz="0" w:space="0" w:color="auto"/>
            <w:bottom w:val="none" w:sz="0" w:space="0" w:color="auto"/>
            <w:right w:val="none" w:sz="0" w:space="0" w:color="auto"/>
          </w:divBdr>
        </w:div>
      </w:divsChild>
    </w:div>
    <w:div w:id="240257795">
      <w:bodyDiv w:val="1"/>
      <w:marLeft w:val="0"/>
      <w:marRight w:val="0"/>
      <w:marTop w:val="0"/>
      <w:marBottom w:val="0"/>
      <w:divBdr>
        <w:top w:val="none" w:sz="0" w:space="0" w:color="auto"/>
        <w:left w:val="none" w:sz="0" w:space="0" w:color="auto"/>
        <w:bottom w:val="none" w:sz="0" w:space="0" w:color="auto"/>
        <w:right w:val="none" w:sz="0" w:space="0" w:color="auto"/>
      </w:divBdr>
      <w:divsChild>
        <w:div w:id="1566799993">
          <w:marLeft w:val="0"/>
          <w:marRight w:val="0"/>
          <w:marTop w:val="0"/>
          <w:marBottom w:val="120"/>
          <w:divBdr>
            <w:top w:val="none" w:sz="0" w:space="0" w:color="auto"/>
            <w:left w:val="none" w:sz="0" w:space="0" w:color="auto"/>
            <w:bottom w:val="none" w:sz="0" w:space="0" w:color="auto"/>
            <w:right w:val="none" w:sz="0" w:space="0" w:color="auto"/>
          </w:divBdr>
        </w:div>
        <w:div w:id="1772504940">
          <w:marLeft w:val="446"/>
          <w:marRight w:val="0"/>
          <w:marTop w:val="0"/>
          <w:marBottom w:val="0"/>
          <w:divBdr>
            <w:top w:val="none" w:sz="0" w:space="0" w:color="auto"/>
            <w:left w:val="none" w:sz="0" w:space="0" w:color="auto"/>
            <w:bottom w:val="none" w:sz="0" w:space="0" w:color="auto"/>
            <w:right w:val="none" w:sz="0" w:space="0" w:color="auto"/>
          </w:divBdr>
        </w:div>
        <w:div w:id="751898755">
          <w:marLeft w:val="446"/>
          <w:marRight w:val="0"/>
          <w:marTop w:val="0"/>
          <w:marBottom w:val="0"/>
          <w:divBdr>
            <w:top w:val="none" w:sz="0" w:space="0" w:color="auto"/>
            <w:left w:val="none" w:sz="0" w:space="0" w:color="auto"/>
            <w:bottom w:val="none" w:sz="0" w:space="0" w:color="auto"/>
            <w:right w:val="none" w:sz="0" w:space="0" w:color="auto"/>
          </w:divBdr>
        </w:div>
        <w:div w:id="132254263">
          <w:marLeft w:val="446"/>
          <w:marRight w:val="0"/>
          <w:marTop w:val="0"/>
          <w:marBottom w:val="0"/>
          <w:divBdr>
            <w:top w:val="none" w:sz="0" w:space="0" w:color="auto"/>
            <w:left w:val="none" w:sz="0" w:space="0" w:color="auto"/>
            <w:bottom w:val="none" w:sz="0" w:space="0" w:color="auto"/>
            <w:right w:val="none" w:sz="0" w:space="0" w:color="auto"/>
          </w:divBdr>
        </w:div>
        <w:div w:id="821701993">
          <w:marLeft w:val="446"/>
          <w:marRight w:val="0"/>
          <w:marTop w:val="0"/>
          <w:marBottom w:val="0"/>
          <w:divBdr>
            <w:top w:val="none" w:sz="0" w:space="0" w:color="auto"/>
            <w:left w:val="none" w:sz="0" w:space="0" w:color="auto"/>
            <w:bottom w:val="none" w:sz="0" w:space="0" w:color="auto"/>
            <w:right w:val="none" w:sz="0" w:space="0" w:color="auto"/>
          </w:divBdr>
        </w:div>
        <w:div w:id="489253912">
          <w:marLeft w:val="446"/>
          <w:marRight w:val="0"/>
          <w:marTop w:val="0"/>
          <w:marBottom w:val="0"/>
          <w:divBdr>
            <w:top w:val="none" w:sz="0" w:space="0" w:color="auto"/>
            <w:left w:val="none" w:sz="0" w:space="0" w:color="auto"/>
            <w:bottom w:val="none" w:sz="0" w:space="0" w:color="auto"/>
            <w:right w:val="none" w:sz="0" w:space="0" w:color="auto"/>
          </w:divBdr>
        </w:div>
        <w:div w:id="199980890">
          <w:marLeft w:val="446"/>
          <w:marRight w:val="0"/>
          <w:marTop w:val="0"/>
          <w:marBottom w:val="0"/>
          <w:divBdr>
            <w:top w:val="none" w:sz="0" w:space="0" w:color="auto"/>
            <w:left w:val="none" w:sz="0" w:space="0" w:color="auto"/>
            <w:bottom w:val="none" w:sz="0" w:space="0" w:color="auto"/>
            <w:right w:val="none" w:sz="0" w:space="0" w:color="auto"/>
          </w:divBdr>
        </w:div>
        <w:div w:id="1574463236">
          <w:marLeft w:val="446"/>
          <w:marRight w:val="0"/>
          <w:marTop w:val="0"/>
          <w:marBottom w:val="0"/>
          <w:divBdr>
            <w:top w:val="none" w:sz="0" w:space="0" w:color="auto"/>
            <w:left w:val="none" w:sz="0" w:space="0" w:color="auto"/>
            <w:bottom w:val="none" w:sz="0" w:space="0" w:color="auto"/>
            <w:right w:val="none" w:sz="0" w:space="0" w:color="auto"/>
          </w:divBdr>
        </w:div>
        <w:div w:id="1959485875">
          <w:marLeft w:val="446"/>
          <w:marRight w:val="0"/>
          <w:marTop w:val="0"/>
          <w:marBottom w:val="0"/>
          <w:divBdr>
            <w:top w:val="none" w:sz="0" w:space="0" w:color="auto"/>
            <w:left w:val="none" w:sz="0" w:space="0" w:color="auto"/>
            <w:bottom w:val="none" w:sz="0" w:space="0" w:color="auto"/>
            <w:right w:val="none" w:sz="0" w:space="0" w:color="auto"/>
          </w:divBdr>
        </w:div>
        <w:div w:id="241136502">
          <w:marLeft w:val="446"/>
          <w:marRight w:val="0"/>
          <w:marTop w:val="0"/>
          <w:marBottom w:val="0"/>
          <w:divBdr>
            <w:top w:val="none" w:sz="0" w:space="0" w:color="auto"/>
            <w:left w:val="none" w:sz="0" w:space="0" w:color="auto"/>
            <w:bottom w:val="none" w:sz="0" w:space="0" w:color="auto"/>
            <w:right w:val="none" w:sz="0" w:space="0" w:color="auto"/>
          </w:divBdr>
        </w:div>
        <w:div w:id="1702123442">
          <w:marLeft w:val="446"/>
          <w:marRight w:val="0"/>
          <w:marTop w:val="0"/>
          <w:marBottom w:val="0"/>
          <w:divBdr>
            <w:top w:val="none" w:sz="0" w:space="0" w:color="auto"/>
            <w:left w:val="none" w:sz="0" w:space="0" w:color="auto"/>
            <w:bottom w:val="none" w:sz="0" w:space="0" w:color="auto"/>
            <w:right w:val="none" w:sz="0" w:space="0" w:color="auto"/>
          </w:divBdr>
        </w:div>
        <w:div w:id="1773013148">
          <w:marLeft w:val="446"/>
          <w:marRight w:val="0"/>
          <w:marTop w:val="0"/>
          <w:marBottom w:val="0"/>
          <w:divBdr>
            <w:top w:val="none" w:sz="0" w:space="0" w:color="auto"/>
            <w:left w:val="none" w:sz="0" w:space="0" w:color="auto"/>
            <w:bottom w:val="none" w:sz="0" w:space="0" w:color="auto"/>
            <w:right w:val="none" w:sz="0" w:space="0" w:color="auto"/>
          </w:divBdr>
        </w:div>
        <w:div w:id="1659502838">
          <w:marLeft w:val="446"/>
          <w:marRight w:val="0"/>
          <w:marTop w:val="0"/>
          <w:marBottom w:val="0"/>
          <w:divBdr>
            <w:top w:val="none" w:sz="0" w:space="0" w:color="auto"/>
            <w:left w:val="none" w:sz="0" w:space="0" w:color="auto"/>
            <w:bottom w:val="none" w:sz="0" w:space="0" w:color="auto"/>
            <w:right w:val="none" w:sz="0" w:space="0" w:color="auto"/>
          </w:divBdr>
        </w:div>
        <w:div w:id="946929944">
          <w:marLeft w:val="446"/>
          <w:marRight w:val="0"/>
          <w:marTop w:val="0"/>
          <w:marBottom w:val="0"/>
          <w:divBdr>
            <w:top w:val="none" w:sz="0" w:space="0" w:color="auto"/>
            <w:left w:val="none" w:sz="0" w:space="0" w:color="auto"/>
            <w:bottom w:val="none" w:sz="0" w:space="0" w:color="auto"/>
            <w:right w:val="none" w:sz="0" w:space="0" w:color="auto"/>
          </w:divBdr>
        </w:div>
        <w:div w:id="480847533">
          <w:marLeft w:val="446"/>
          <w:marRight w:val="0"/>
          <w:marTop w:val="0"/>
          <w:marBottom w:val="0"/>
          <w:divBdr>
            <w:top w:val="none" w:sz="0" w:space="0" w:color="auto"/>
            <w:left w:val="none" w:sz="0" w:space="0" w:color="auto"/>
            <w:bottom w:val="none" w:sz="0" w:space="0" w:color="auto"/>
            <w:right w:val="none" w:sz="0" w:space="0" w:color="auto"/>
          </w:divBdr>
        </w:div>
        <w:div w:id="1307394828">
          <w:marLeft w:val="446"/>
          <w:marRight w:val="0"/>
          <w:marTop w:val="0"/>
          <w:marBottom w:val="0"/>
          <w:divBdr>
            <w:top w:val="none" w:sz="0" w:space="0" w:color="auto"/>
            <w:left w:val="none" w:sz="0" w:space="0" w:color="auto"/>
            <w:bottom w:val="none" w:sz="0" w:space="0" w:color="auto"/>
            <w:right w:val="none" w:sz="0" w:space="0" w:color="auto"/>
          </w:divBdr>
        </w:div>
        <w:div w:id="1918248925">
          <w:marLeft w:val="446"/>
          <w:marRight w:val="0"/>
          <w:marTop w:val="0"/>
          <w:marBottom w:val="0"/>
          <w:divBdr>
            <w:top w:val="none" w:sz="0" w:space="0" w:color="auto"/>
            <w:left w:val="none" w:sz="0" w:space="0" w:color="auto"/>
            <w:bottom w:val="none" w:sz="0" w:space="0" w:color="auto"/>
            <w:right w:val="none" w:sz="0" w:space="0" w:color="auto"/>
          </w:divBdr>
        </w:div>
        <w:div w:id="377707182">
          <w:marLeft w:val="446"/>
          <w:marRight w:val="0"/>
          <w:marTop w:val="0"/>
          <w:marBottom w:val="0"/>
          <w:divBdr>
            <w:top w:val="none" w:sz="0" w:space="0" w:color="auto"/>
            <w:left w:val="none" w:sz="0" w:space="0" w:color="auto"/>
            <w:bottom w:val="none" w:sz="0" w:space="0" w:color="auto"/>
            <w:right w:val="none" w:sz="0" w:space="0" w:color="auto"/>
          </w:divBdr>
        </w:div>
        <w:div w:id="1277446765">
          <w:marLeft w:val="446"/>
          <w:marRight w:val="0"/>
          <w:marTop w:val="0"/>
          <w:marBottom w:val="0"/>
          <w:divBdr>
            <w:top w:val="none" w:sz="0" w:space="0" w:color="auto"/>
            <w:left w:val="none" w:sz="0" w:space="0" w:color="auto"/>
            <w:bottom w:val="none" w:sz="0" w:space="0" w:color="auto"/>
            <w:right w:val="none" w:sz="0" w:space="0" w:color="auto"/>
          </w:divBdr>
        </w:div>
        <w:div w:id="1903058252">
          <w:marLeft w:val="446"/>
          <w:marRight w:val="0"/>
          <w:marTop w:val="0"/>
          <w:marBottom w:val="0"/>
          <w:divBdr>
            <w:top w:val="none" w:sz="0" w:space="0" w:color="auto"/>
            <w:left w:val="none" w:sz="0" w:space="0" w:color="auto"/>
            <w:bottom w:val="none" w:sz="0" w:space="0" w:color="auto"/>
            <w:right w:val="none" w:sz="0" w:space="0" w:color="auto"/>
          </w:divBdr>
        </w:div>
        <w:div w:id="813718317">
          <w:marLeft w:val="446"/>
          <w:marRight w:val="0"/>
          <w:marTop w:val="0"/>
          <w:marBottom w:val="0"/>
          <w:divBdr>
            <w:top w:val="none" w:sz="0" w:space="0" w:color="auto"/>
            <w:left w:val="none" w:sz="0" w:space="0" w:color="auto"/>
            <w:bottom w:val="none" w:sz="0" w:space="0" w:color="auto"/>
            <w:right w:val="none" w:sz="0" w:space="0" w:color="auto"/>
          </w:divBdr>
        </w:div>
        <w:div w:id="511258159">
          <w:marLeft w:val="446"/>
          <w:marRight w:val="0"/>
          <w:marTop w:val="0"/>
          <w:marBottom w:val="0"/>
          <w:divBdr>
            <w:top w:val="none" w:sz="0" w:space="0" w:color="auto"/>
            <w:left w:val="none" w:sz="0" w:space="0" w:color="auto"/>
            <w:bottom w:val="none" w:sz="0" w:space="0" w:color="auto"/>
            <w:right w:val="none" w:sz="0" w:space="0" w:color="auto"/>
          </w:divBdr>
        </w:div>
        <w:div w:id="1227490815">
          <w:marLeft w:val="446"/>
          <w:marRight w:val="0"/>
          <w:marTop w:val="0"/>
          <w:marBottom w:val="0"/>
          <w:divBdr>
            <w:top w:val="none" w:sz="0" w:space="0" w:color="auto"/>
            <w:left w:val="none" w:sz="0" w:space="0" w:color="auto"/>
            <w:bottom w:val="none" w:sz="0" w:space="0" w:color="auto"/>
            <w:right w:val="none" w:sz="0" w:space="0" w:color="auto"/>
          </w:divBdr>
        </w:div>
        <w:div w:id="1966886117">
          <w:marLeft w:val="446"/>
          <w:marRight w:val="0"/>
          <w:marTop w:val="0"/>
          <w:marBottom w:val="0"/>
          <w:divBdr>
            <w:top w:val="none" w:sz="0" w:space="0" w:color="auto"/>
            <w:left w:val="none" w:sz="0" w:space="0" w:color="auto"/>
            <w:bottom w:val="none" w:sz="0" w:space="0" w:color="auto"/>
            <w:right w:val="none" w:sz="0" w:space="0" w:color="auto"/>
          </w:divBdr>
        </w:div>
        <w:div w:id="1857770566">
          <w:marLeft w:val="446"/>
          <w:marRight w:val="0"/>
          <w:marTop w:val="0"/>
          <w:marBottom w:val="0"/>
          <w:divBdr>
            <w:top w:val="none" w:sz="0" w:space="0" w:color="auto"/>
            <w:left w:val="none" w:sz="0" w:space="0" w:color="auto"/>
            <w:bottom w:val="none" w:sz="0" w:space="0" w:color="auto"/>
            <w:right w:val="none" w:sz="0" w:space="0" w:color="auto"/>
          </w:divBdr>
        </w:div>
        <w:div w:id="1320186968">
          <w:marLeft w:val="446"/>
          <w:marRight w:val="0"/>
          <w:marTop w:val="0"/>
          <w:marBottom w:val="0"/>
          <w:divBdr>
            <w:top w:val="none" w:sz="0" w:space="0" w:color="auto"/>
            <w:left w:val="none" w:sz="0" w:space="0" w:color="auto"/>
            <w:bottom w:val="none" w:sz="0" w:space="0" w:color="auto"/>
            <w:right w:val="none" w:sz="0" w:space="0" w:color="auto"/>
          </w:divBdr>
        </w:div>
        <w:div w:id="1606957239">
          <w:marLeft w:val="446"/>
          <w:marRight w:val="0"/>
          <w:marTop w:val="0"/>
          <w:marBottom w:val="0"/>
          <w:divBdr>
            <w:top w:val="none" w:sz="0" w:space="0" w:color="auto"/>
            <w:left w:val="none" w:sz="0" w:space="0" w:color="auto"/>
            <w:bottom w:val="none" w:sz="0" w:space="0" w:color="auto"/>
            <w:right w:val="none" w:sz="0" w:space="0" w:color="auto"/>
          </w:divBdr>
        </w:div>
        <w:div w:id="393357290">
          <w:marLeft w:val="446"/>
          <w:marRight w:val="0"/>
          <w:marTop w:val="0"/>
          <w:marBottom w:val="0"/>
          <w:divBdr>
            <w:top w:val="none" w:sz="0" w:space="0" w:color="auto"/>
            <w:left w:val="none" w:sz="0" w:space="0" w:color="auto"/>
            <w:bottom w:val="none" w:sz="0" w:space="0" w:color="auto"/>
            <w:right w:val="none" w:sz="0" w:space="0" w:color="auto"/>
          </w:divBdr>
        </w:div>
        <w:div w:id="1179615201">
          <w:marLeft w:val="446"/>
          <w:marRight w:val="0"/>
          <w:marTop w:val="0"/>
          <w:marBottom w:val="0"/>
          <w:divBdr>
            <w:top w:val="none" w:sz="0" w:space="0" w:color="auto"/>
            <w:left w:val="none" w:sz="0" w:space="0" w:color="auto"/>
            <w:bottom w:val="none" w:sz="0" w:space="0" w:color="auto"/>
            <w:right w:val="none" w:sz="0" w:space="0" w:color="auto"/>
          </w:divBdr>
        </w:div>
        <w:div w:id="1446073424">
          <w:marLeft w:val="446"/>
          <w:marRight w:val="0"/>
          <w:marTop w:val="0"/>
          <w:marBottom w:val="0"/>
          <w:divBdr>
            <w:top w:val="none" w:sz="0" w:space="0" w:color="auto"/>
            <w:left w:val="none" w:sz="0" w:space="0" w:color="auto"/>
            <w:bottom w:val="none" w:sz="0" w:space="0" w:color="auto"/>
            <w:right w:val="none" w:sz="0" w:space="0" w:color="auto"/>
          </w:divBdr>
        </w:div>
        <w:div w:id="1119881587">
          <w:marLeft w:val="446"/>
          <w:marRight w:val="0"/>
          <w:marTop w:val="0"/>
          <w:marBottom w:val="0"/>
          <w:divBdr>
            <w:top w:val="none" w:sz="0" w:space="0" w:color="auto"/>
            <w:left w:val="none" w:sz="0" w:space="0" w:color="auto"/>
            <w:bottom w:val="none" w:sz="0" w:space="0" w:color="auto"/>
            <w:right w:val="none" w:sz="0" w:space="0" w:color="auto"/>
          </w:divBdr>
        </w:div>
        <w:div w:id="662467077">
          <w:marLeft w:val="446"/>
          <w:marRight w:val="0"/>
          <w:marTop w:val="0"/>
          <w:marBottom w:val="0"/>
          <w:divBdr>
            <w:top w:val="none" w:sz="0" w:space="0" w:color="auto"/>
            <w:left w:val="none" w:sz="0" w:space="0" w:color="auto"/>
            <w:bottom w:val="none" w:sz="0" w:space="0" w:color="auto"/>
            <w:right w:val="none" w:sz="0" w:space="0" w:color="auto"/>
          </w:divBdr>
        </w:div>
        <w:div w:id="1712457659">
          <w:marLeft w:val="446"/>
          <w:marRight w:val="0"/>
          <w:marTop w:val="0"/>
          <w:marBottom w:val="0"/>
          <w:divBdr>
            <w:top w:val="none" w:sz="0" w:space="0" w:color="auto"/>
            <w:left w:val="none" w:sz="0" w:space="0" w:color="auto"/>
            <w:bottom w:val="none" w:sz="0" w:space="0" w:color="auto"/>
            <w:right w:val="none" w:sz="0" w:space="0" w:color="auto"/>
          </w:divBdr>
        </w:div>
        <w:div w:id="579414898">
          <w:marLeft w:val="446"/>
          <w:marRight w:val="0"/>
          <w:marTop w:val="0"/>
          <w:marBottom w:val="0"/>
          <w:divBdr>
            <w:top w:val="none" w:sz="0" w:space="0" w:color="auto"/>
            <w:left w:val="none" w:sz="0" w:space="0" w:color="auto"/>
            <w:bottom w:val="none" w:sz="0" w:space="0" w:color="auto"/>
            <w:right w:val="none" w:sz="0" w:space="0" w:color="auto"/>
          </w:divBdr>
        </w:div>
        <w:div w:id="1302996694">
          <w:marLeft w:val="446"/>
          <w:marRight w:val="0"/>
          <w:marTop w:val="0"/>
          <w:marBottom w:val="0"/>
          <w:divBdr>
            <w:top w:val="none" w:sz="0" w:space="0" w:color="auto"/>
            <w:left w:val="none" w:sz="0" w:space="0" w:color="auto"/>
            <w:bottom w:val="none" w:sz="0" w:space="0" w:color="auto"/>
            <w:right w:val="none" w:sz="0" w:space="0" w:color="auto"/>
          </w:divBdr>
        </w:div>
        <w:div w:id="705788437">
          <w:marLeft w:val="446"/>
          <w:marRight w:val="0"/>
          <w:marTop w:val="0"/>
          <w:marBottom w:val="0"/>
          <w:divBdr>
            <w:top w:val="none" w:sz="0" w:space="0" w:color="auto"/>
            <w:left w:val="none" w:sz="0" w:space="0" w:color="auto"/>
            <w:bottom w:val="none" w:sz="0" w:space="0" w:color="auto"/>
            <w:right w:val="none" w:sz="0" w:space="0" w:color="auto"/>
          </w:divBdr>
        </w:div>
        <w:div w:id="2026978480">
          <w:marLeft w:val="446"/>
          <w:marRight w:val="0"/>
          <w:marTop w:val="0"/>
          <w:marBottom w:val="0"/>
          <w:divBdr>
            <w:top w:val="none" w:sz="0" w:space="0" w:color="auto"/>
            <w:left w:val="none" w:sz="0" w:space="0" w:color="auto"/>
            <w:bottom w:val="none" w:sz="0" w:space="0" w:color="auto"/>
            <w:right w:val="none" w:sz="0" w:space="0" w:color="auto"/>
          </w:divBdr>
        </w:div>
        <w:div w:id="1309900732">
          <w:marLeft w:val="446"/>
          <w:marRight w:val="0"/>
          <w:marTop w:val="0"/>
          <w:marBottom w:val="0"/>
          <w:divBdr>
            <w:top w:val="none" w:sz="0" w:space="0" w:color="auto"/>
            <w:left w:val="none" w:sz="0" w:space="0" w:color="auto"/>
            <w:bottom w:val="none" w:sz="0" w:space="0" w:color="auto"/>
            <w:right w:val="none" w:sz="0" w:space="0" w:color="auto"/>
          </w:divBdr>
        </w:div>
        <w:div w:id="1764717175">
          <w:marLeft w:val="446"/>
          <w:marRight w:val="0"/>
          <w:marTop w:val="0"/>
          <w:marBottom w:val="0"/>
          <w:divBdr>
            <w:top w:val="none" w:sz="0" w:space="0" w:color="auto"/>
            <w:left w:val="none" w:sz="0" w:space="0" w:color="auto"/>
            <w:bottom w:val="none" w:sz="0" w:space="0" w:color="auto"/>
            <w:right w:val="none" w:sz="0" w:space="0" w:color="auto"/>
          </w:divBdr>
        </w:div>
        <w:div w:id="632370409">
          <w:marLeft w:val="446"/>
          <w:marRight w:val="0"/>
          <w:marTop w:val="0"/>
          <w:marBottom w:val="0"/>
          <w:divBdr>
            <w:top w:val="none" w:sz="0" w:space="0" w:color="auto"/>
            <w:left w:val="none" w:sz="0" w:space="0" w:color="auto"/>
            <w:bottom w:val="none" w:sz="0" w:space="0" w:color="auto"/>
            <w:right w:val="none" w:sz="0" w:space="0" w:color="auto"/>
          </w:divBdr>
        </w:div>
        <w:div w:id="1445733509">
          <w:marLeft w:val="446"/>
          <w:marRight w:val="0"/>
          <w:marTop w:val="0"/>
          <w:marBottom w:val="0"/>
          <w:divBdr>
            <w:top w:val="none" w:sz="0" w:space="0" w:color="auto"/>
            <w:left w:val="none" w:sz="0" w:space="0" w:color="auto"/>
            <w:bottom w:val="none" w:sz="0" w:space="0" w:color="auto"/>
            <w:right w:val="none" w:sz="0" w:space="0" w:color="auto"/>
          </w:divBdr>
        </w:div>
      </w:divsChild>
    </w:div>
    <w:div w:id="364067327">
      <w:bodyDiv w:val="1"/>
      <w:marLeft w:val="0"/>
      <w:marRight w:val="0"/>
      <w:marTop w:val="0"/>
      <w:marBottom w:val="0"/>
      <w:divBdr>
        <w:top w:val="none" w:sz="0" w:space="0" w:color="auto"/>
        <w:left w:val="none" w:sz="0" w:space="0" w:color="auto"/>
        <w:bottom w:val="none" w:sz="0" w:space="0" w:color="auto"/>
        <w:right w:val="none" w:sz="0" w:space="0" w:color="auto"/>
      </w:divBdr>
      <w:divsChild>
        <w:div w:id="1028944743">
          <w:marLeft w:val="0"/>
          <w:marRight w:val="0"/>
          <w:marTop w:val="0"/>
          <w:marBottom w:val="120"/>
          <w:divBdr>
            <w:top w:val="none" w:sz="0" w:space="0" w:color="auto"/>
            <w:left w:val="none" w:sz="0" w:space="0" w:color="auto"/>
            <w:bottom w:val="none" w:sz="0" w:space="0" w:color="auto"/>
            <w:right w:val="none" w:sz="0" w:space="0" w:color="auto"/>
          </w:divBdr>
        </w:div>
        <w:div w:id="85612437">
          <w:marLeft w:val="0"/>
          <w:marRight w:val="0"/>
          <w:marTop w:val="0"/>
          <w:marBottom w:val="120"/>
          <w:divBdr>
            <w:top w:val="none" w:sz="0" w:space="0" w:color="auto"/>
            <w:left w:val="none" w:sz="0" w:space="0" w:color="auto"/>
            <w:bottom w:val="none" w:sz="0" w:space="0" w:color="auto"/>
            <w:right w:val="none" w:sz="0" w:space="0" w:color="auto"/>
          </w:divBdr>
        </w:div>
      </w:divsChild>
    </w:div>
    <w:div w:id="399640146">
      <w:bodyDiv w:val="1"/>
      <w:marLeft w:val="0"/>
      <w:marRight w:val="0"/>
      <w:marTop w:val="0"/>
      <w:marBottom w:val="0"/>
      <w:divBdr>
        <w:top w:val="none" w:sz="0" w:space="0" w:color="auto"/>
        <w:left w:val="none" w:sz="0" w:space="0" w:color="auto"/>
        <w:bottom w:val="none" w:sz="0" w:space="0" w:color="auto"/>
        <w:right w:val="none" w:sz="0" w:space="0" w:color="auto"/>
      </w:divBdr>
    </w:div>
    <w:div w:id="558250919">
      <w:bodyDiv w:val="1"/>
      <w:marLeft w:val="0"/>
      <w:marRight w:val="0"/>
      <w:marTop w:val="0"/>
      <w:marBottom w:val="0"/>
      <w:divBdr>
        <w:top w:val="none" w:sz="0" w:space="0" w:color="auto"/>
        <w:left w:val="none" w:sz="0" w:space="0" w:color="auto"/>
        <w:bottom w:val="none" w:sz="0" w:space="0" w:color="auto"/>
        <w:right w:val="none" w:sz="0" w:space="0" w:color="auto"/>
      </w:divBdr>
    </w:div>
    <w:div w:id="722365659">
      <w:bodyDiv w:val="1"/>
      <w:marLeft w:val="0"/>
      <w:marRight w:val="0"/>
      <w:marTop w:val="0"/>
      <w:marBottom w:val="0"/>
      <w:divBdr>
        <w:top w:val="none" w:sz="0" w:space="0" w:color="auto"/>
        <w:left w:val="none" w:sz="0" w:space="0" w:color="auto"/>
        <w:bottom w:val="none" w:sz="0" w:space="0" w:color="auto"/>
        <w:right w:val="none" w:sz="0" w:space="0" w:color="auto"/>
      </w:divBdr>
      <w:divsChild>
        <w:div w:id="1907450191">
          <w:marLeft w:val="0"/>
          <w:marRight w:val="0"/>
          <w:marTop w:val="0"/>
          <w:marBottom w:val="120"/>
          <w:divBdr>
            <w:top w:val="none" w:sz="0" w:space="0" w:color="auto"/>
            <w:left w:val="none" w:sz="0" w:space="0" w:color="auto"/>
            <w:bottom w:val="none" w:sz="0" w:space="0" w:color="auto"/>
            <w:right w:val="none" w:sz="0" w:space="0" w:color="auto"/>
          </w:divBdr>
        </w:div>
      </w:divsChild>
    </w:div>
    <w:div w:id="833378313">
      <w:bodyDiv w:val="1"/>
      <w:marLeft w:val="0"/>
      <w:marRight w:val="0"/>
      <w:marTop w:val="0"/>
      <w:marBottom w:val="0"/>
      <w:divBdr>
        <w:top w:val="none" w:sz="0" w:space="0" w:color="auto"/>
        <w:left w:val="none" w:sz="0" w:space="0" w:color="auto"/>
        <w:bottom w:val="none" w:sz="0" w:space="0" w:color="auto"/>
        <w:right w:val="none" w:sz="0" w:space="0" w:color="auto"/>
      </w:divBdr>
      <w:divsChild>
        <w:div w:id="848526901">
          <w:marLeft w:val="446"/>
          <w:marRight w:val="0"/>
          <w:marTop w:val="0"/>
          <w:marBottom w:val="0"/>
          <w:divBdr>
            <w:top w:val="none" w:sz="0" w:space="0" w:color="auto"/>
            <w:left w:val="none" w:sz="0" w:space="0" w:color="auto"/>
            <w:bottom w:val="none" w:sz="0" w:space="0" w:color="auto"/>
            <w:right w:val="none" w:sz="0" w:space="0" w:color="auto"/>
          </w:divBdr>
        </w:div>
        <w:div w:id="444887112">
          <w:marLeft w:val="446"/>
          <w:marRight w:val="0"/>
          <w:marTop w:val="0"/>
          <w:marBottom w:val="0"/>
          <w:divBdr>
            <w:top w:val="none" w:sz="0" w:space="0" w:color="auto"/>
            <w:left w:val="none" w:sz="0" w:space="0" w:color="auto"/>
            <w:bottom w:val="none" w:sz="0" w:space="0" w:color="auto"/>
            <w:right w:val="none" w:sz="0" w:space="0" w:color="auto"/>
          </w:divBdr>
        </w:div>
      </w:divsChild>
    </w:div>
    <w:div w:id="888414531">
      <w:bodyDiv w:val="1"/>
      <w:marLeft w:val="0"/>
      <w:marRight w:val="0"/>
      <w:marTop w:val="0"/>
      <w:marBottom w:val="0"/>
      <w:divBdr>
        <w:top w:val="none" w:sz="0" w:space="0" w:color="auto"/>
        <w:left w:val="none" w:sz="0" w:space="0" w:color="auto"/>
        <w:bottom w:val="none" w:sz="0" w:space="0" w:color="auto"/>
        <w:right w:val="none" w:sz="0" w:space="0" w:color="auto"/>
      </w:divBdr>
      <w:divsChild>
        <w:div w:id="1922063200">
          <w:marLeft w:val="446"/>
          <w:marRight w:val="0"/>
          <w:marTop w:val="0"/>
          <w:marBottom w:val="0"/>
          <w:divBdr>
            <w:top w:val="none" w:sz="0" w:space="0" w:color="auto"/>
            <w:left w:val="none" w:sz="0" w:space="0" w:color="auto"/>
            <w:bottom w:val="none" w:sz="0" w:space="0" w:color="auto"/>
            <w:right w:val="none" w:sz="0" w:space="0" w:color="auto"/>
          </w:divBdr>
        </w:div>
        <w:div w:id="1935631961">
          <w:marLeft w:val="446"/>
          <w:marRight w:val="0"/>
          <w:marTop w:val="0"/>
          <w:marBottom w:val="0"/>
          <w:divBdr>
            <w:top w:val="none" w:sz="0" w:space="0" w:color="auto"/>
            <w:left w:val="none" w:sz="0" w:space="0" w:color="auto"/>
            <w:bottom w:val="none" w:sz="0" w:space="0" w:color="auto"/>
            <w:right w:val="none" w:sz="0" w:space="0" w:color="auto"/>
          </w:divBdr>
        </w:div>
        <w:div w:id="544219553">
          <w:marLeft w:val="1166"/>
          <w:marRight w:val="0"/>
          <w:marTop w:val="0"/>
          <w:marBottom w:val="0"/>
          <w:divBdr>
            <w:top w:val="none" w:sz="0" w:space="0" w:color="auto"/>
            <w:left w:val="none" w:sz="0" w:space="0" w:color="auto"/>
            <w:bottom w:val="none" w:sz="0" w:space="0" w:color="auto"/>
            <w:right w:val="none" w:sz="0" w:space="0" w:color="auto"/>
          </w:divBdr>
        </w:div>
      </w:divsChild>
    </w:div>
    <w:div w:id="1049572250">
      <w:bodyDiv w:val="1"/>
      <w:marLeft w:val="0"/>
      <w:marRight w:val="0"/>
      <w:marTop w:val="0"/>
      <w:marBottom w:val="0"/>
      <w:divBdr>
        <w:top w:val="none" w:sz="0" w:space="0" w:color="auto"/>
        <w:left w:val="none" w:sz="0" w:space="0" w:color="auto"/>
        <w:bottom w:val="none" w:sz="0" w:space="0" w:color="auto"/>
        <w:right w:val="none" w:sz="0" w:space="0" w:color="auto"/>
      </w:divBdr>
      <w:divsChild>
        <w:div w:id="711341211">
          <w:marLeft w:val="0"/>
          <w:marRight w:val="0"/>
          <w:marTop w:val="0"/>
          <w:marBottom w:val="120"/>
          <w:divBdr>
            <w:top w:val="none" w:sz="0" w:space="0" w:color="auto"/>
            <w:left w:val="none" w:sz="0" w:space="0" w:color="auto"/>
            <w:bottom w:val="none" w:sz="0" w:space="0" w:color="auto"/>
            <w:right w:val="none" w:sz="0" w:space="0" w:color="auto"/>
          </w:divBdr>
        </w:div>
        <w:div w:id="1548881572">
          <w:marLeft w:val="0"/>
          <w:marRight w:val="0"/>
          <w:marTop w:val="0"/>
          <w:marBottom w:val="120"/>
          <w:divBdr>
            <w:top w:val="none" w:sz="0" w:space="0" w:color="auto"/>
            <w:left w:val="none" w:sz="0" w:space="0" w:color="auto"/>
            <w:bottom w:val="none" w:sz="0" w:space="0" w:color="auto"/>
            <w:right w:val="none" w:sz="0" w:space="0" w:color="auto"/>
          </w:divBdr>
        </w:div>
        <w:div w:id="1917671248">
          <w:marLeft w:val="0"/>
          <w:marRight w:val="0"/>
          <w:marTop w:val="0"/>
          <w:marBottom w:val="120"/>
          <w:divBdr>
            <w:top w:val="none" w:sz="0" w:space="0" w:color="auto"/>
            <w:left w:val="none" w:sz="0" w:space="0" w:color="auto"/>
            <w:bottom w:val="none" w:sz="0" w:space="0" w:color="auto"/>
            <w:right w:val="none" w:sz="0" w:space="0" w:color="auto"/>
          </w:divBdr>
        </w:div>
      </w:divsChild>
    </w:div>
    <w:div w:id="1100298801">
      <w:bodyDiv w:val="1"/>
      <w:marLeft w:val="0"/>
      <w:marRight w:val="0"/>
      <w:marTop w:val="0"/>
      <w:marBottom w:val="0"/>
      <w:divBdr>
        <w:top w:val="none" w:sz="0" w:space="0" w:color="auto"/>
        <w:left w:val="none" w:sz="0" w:space="0" w:color="auto"/>
        <w:bottom w:val="none" w:sz="0" w:space="0" w:color="auto"/>
        <w:right w:val="none" w:sz="0" w:space="0" w:color="auto"/>
      </w:divBdr>
      <w:divsChild>
        <w:div w:id="1607422157">
          <w:marLeft w:val="0"/>
          <w:marRight w:val="0"/>
          <w:marTop w:val="0"/>
          <w:marBottom w:val="120"/>
          <w:divBdr>
            <w:top w:val="none" w:sz="0" w:space="0" w:color="auto"/>
            <w:left w:val="none" w:sz="0" w:space="0" w:color="auto"/>
            <w:bottom w:val="none" w:sz="0" w:space="0" w:color="auto"/>
            <w:right w:val="none" w:sz="0" w:space="0" w:color="auto"/>
          </w:divBdr>
        </w:div>
        <w:div w:id="110442045">
          <w:marLeft w:val="0"/>
          <w:marRight w:val="0"/>
          <w:marTop w:val="0"/>
          <w:marBottom w:val="120"/>
          <w:divBdr>
            <w:top w:val="none" w:sz="0" w:space="0" w:color="auto"/>
            <w:left w:val="none" w:sz="0" w:space="0" w:color="auto"/>
            <w:bottom w:val="none" w:sz="0" w:space="0" w:color="auto"/>
            <w:right w:val="none" w:sz="0" w:space="0" w:color="auto"/>
          </w:divBdr>
        </w:div>
        <w:div w:id="844129002">
          <w:marLeft w:val="0"/>
          <w:marRight w:val="0"/>
          <w:marTop w:val="0"/>
          <w:marBottom w:val="120"/>
          <w:divBdr>
            <w:top w:val="none" w:sz="0" w:space="0" w:color="auto"/>
            <w:left w:val="none" w:sz="0" w:space="0" w:color="auto"/>
            <w:bottom w:val="none" w:sz="0" w:space="0" w:color="auto"/>
            <w:right w:val="none" w:sz="0" w:space="0" w:color="auto"/>
          </w:divBdr>
        </w:div>
        <w:div w:id="1967195158">
          <w:marLeft w:val="0"/>
          <w:marRight w:val="0"/>
          <w:marTop w:val="0"/>
          <w:marBottom w:val="120"/>
          <w:divBdr>
            <w:top w:val="none" w:sz="0" w:space="0" w:color="auto"/>
            <w:left w:val="none" w:sz="0" w:space="0" w:color="auto"/>
            <w:bottom w:val="none" w:sz="0" w:space="0" w:color="auto"/>
            <w:right w:val="none" w:sz="0" w:space="0" w:color="auto"/>
          </w:divBdr>
        </w:div>
      </w:divsChild>
    </w:div>
    <w:div w:id="1184512027">
      <w:bodyDiv w:val="1"/>
      <w:marLeft w:val="0"/>
      <w:marRight w:val="0"/>
      <w:marTop w:val="0"/>
      <w:marBottom w:val="0"/>
      <w:divBdr>
        <w:top w:val="none" w:sz="0" w:space="0" w:color="auto"/>
        <w:left w:val="none" w:sz="0" w:space="0" w:color="auto"/>
        <w:bottom w:val="none" w:sz="0" w:space="0" w:color="auto"/>
        <w:right w:val="none" w:sz="0" w:space="0" w:color="auto"/>
      </w:divBdr>
      <w:divsChild>
        <w:div w:id="1395279952">
          <w:marLeft w:val="0"/>
          <w:marRight w:val="0"/>
          <w:marTop w:val="0"/>
          <w:marBottom w:val="120"/>
          <w:divBdr>
            <w:top w:val="none" w:sz="0" w:space="0" w:color="auto"/>
            <w:left w:val="none" w:sz="0" w:space="0" w:color="auto"/>
            <w:bottom w:val="none" w:sz="0" w:space="0" w:color="auto"/>
            <w:right w:val="none" w:sz="0" w:space="0" w:color="auto"/>
          </w:divBdr>
        </w:div>
        <w:div w:id="1366565296">
          <w:marLeft w:val="0"/>
          <w:marRight w:val="0"/>
          <w:marTop w:val="0"/>
          <w:marBottom w:val="120"/>
          <w:divBdr>
            <w:top w:val="none" w:sz="0" w:space="0" w:color="auto"/>
            <w:left w:val="none" w:sz="0" w:space="0" w:color="auto"/>
            <w:bottom w:val="none" w:sz="0" w:space="0" w:color="auto"/>
            <w:right w:val="none" w:sz="0" w:space="0" w:color="auto"/>
          </w:divBdr>
        </w:div>
        <w:div w:id="1552842202">
          <w:marLeft w:val="0"/>
          <w:marRight w:val="0"/>
          <w:marTop w:val="0"/>
          <w:marBottom w:val="120"/>
          <w:divBdr>
            <w:top w:val="none" w:sz="0" w:space="0" w:color="auto"/>
            <w:left w:val="none" w:sz="0" w:space="0" w:color="auto"/>
            <w:bottom w:val="none" w:sz="0" w:space="0" w:color="auto"/>
            <w:right w:val="none" w:sz="0" w:space="0" w:color="auto"/>
          </w:divBdr>
        </w:div>
      </w:divsChild>
    </w:div>
    <w:div w:id="1211309831">
      <w:bodyDiv w:val="1"/>
      <w:marLeft w:val="0"/>
      <w:marRight w:val="0"/>
      <w:marTop w:val="0"/>
      <w:marBottom w:val="0"/>
      <w:divBdr>
        <w:top w:val="none" w:sz="0" w:space="0" w:color="auto"/>
        <w:left w:val="none" w:sz="0" w:space="0" w:color="auto"/>
        <w:bottom w:val="none" w:sz="0" w:space="0" w:color="auto"/>
        <w:right w:val="none" w:sz="0" w:space="0" w:color="auto"/>
      </w:divBdr>
      <w:divsChild>
        <w:div w:id="896278393">
          <w:marLeft w:val="446"/>
          <w:marRight w:val="0"/>
          <w:marTop w:val="0"/>
          <w:marBottom w:val="0"/>
          <w:divBdr>
            <w:top w:val="none" w:sz="0" w:space="0" w:color="auto"/>
            <w:left w:val="none" w:sz="0" w:space="0" w:color="auto"/>
            <w:bottom w:val="none" w:sz="0" w:space="0" w:color="auto"/>
            <w:right w:val="none" w:sz="0" w:space="0" w:color="auto"/>
          </w:divBdr>
        </w:div>
        <w:div w:id="922493705">
          <w:marLeft w:val="446"/>
          <w:marRight w:val="0"/>
          <w:marTop w:val="0"/>
          <w:marBottom w:val="0"/>
          <w:divBdr>
            <w:top w:val="none" w:sz="0" w:space="0" w:color="auto"/>
            <w:left w:val="none" w:sz="0" w:space="0" w:color="auto"/>
            <w:bottom w:val="none" w:sz="0" w:space="0" w:color="auto"/>
            <w:right w:val="none" w:sz="0" w:space="0" w:color="auto"/>
          </w:divBdr>
        </w:div>
        <w:div w:id="1083793520">
          <w:marLeft w:val="1166"/>
          <w:marRight w:val="0"/>
          <w:marTop w:val="0"/>
          <w:marBottom w:val="0"/>
          <w:divBdr>
            <w:top w:val="none" w:sz="0" w:space="0" w:color="auto"/>
            <w:left w:val="none" w:sz="0" w:space="0" w:color="auto"/>
            <w:bottom w:val="none" w:sz="0" w:space="0" w:color="auto"/>
            <w:right w:val="none" w:sz="0" w:space="0" w:color="auto"/>
          </w:divBdr>
        </w:div>
        <w:div w:id="513811517">
          <w:marLeft w:val="1166"/>
          <w:marRight w:val="0"/>
          <w:marTop w:val="0"/>
          <w:marBottom w:val="0"/>
          <w:divBdr>
            <w:top w:val="none" w:sz="0" w:space="0" w:color="auto"/>
            <w:left w:val="none" w:sz="0" w:space="0" w:color="auto"/>
            <w:bottom w:val="none" w:sz="0" w:space="0" w:color="auto"/>
            <w:right w:val="none" w:sz="0" w:space="0" w:color="auto"/>
          </w:divBdr>
        </w:div>
      </w:divsChild>
    </w:div>
    <w:div w:id="1239167071">
      <w:bodyDiv w:val="1"/>
      <w:marLeft w:val="0"/>
      <w:marRight w:val="0"/>
      <w:marTop w:val="0"/>
      <w:marBottom w:val="0"/>
      <w:divBdr>
        <w:top w:val="none" w:sz="0" w:space="0" w:color="auto"/>
        <w:left w:val="none" w:sz="0" w:space="0" w:color="auto"/>
        <w:bottom w:val="none" w:sz="0" w:space="0" w:color="auto"/>
        <w:right w:val="none" w:sz="0" w:space="0" w:color="auto"/>
      </w:divBdr>
      <w:divsChild>
        <w:div w:id="82575869">
          <w:marLeft w:val="288"/>
          <w:marRight w:val="0"/>
          <w:marTop w:val="180"/>
          <w:marBottom w:val="0"/>
          <w:divBdr>
            <w:top w:val="none" w:sz="0" w:space="0" w:color="auto"/>
            <w:left w:val="none" w:sz="0" w:space="0" w:color="auto"/>
            <w:bottom w:val="none" w:sz="0" w:space="0" w:color="auto"/>
            <w:right w:val="none" w:sz="0" w:space="0" w:color="auto"/>
          </w:divBdr>
        </w:div>
        <w:div w:id="1847206393">
          <w:marLeft w:val="720"/>
          <w:marRight w:val="0"/>
          <w:marTop w:val="100"/>
          <w:marBottom w:val="0"/>
          <w:divBdr>
            <w:top w:val="none" w:sz="0" w:space="0" w:color="auto"/>
            <w:left w:val="none" w:sz="0" w:space="0" w:color="auto"/>
            <w:bottom w:val="none" w:sz="0" w:space="0" w:color="auto"/>
            <w:right w:val="none" w:sz="0" w:space="0" w:color="auto"/>
          </w:divBdr>
        </w:div>
        <w:div w:id="1623803425">
          <w:marLeft w:val="1152"/>
          <w:marRight w:val="0"/>
          <w:marTop w:val="100"/>
          <w:marBottom w:val="0"/>
          <w:divBdr>
            <w:top w:val="none" w:sz="0" w:space="0" w:color="auto"/>
            <w:left w:val="none" w:sz="0" w:space="0" w:color="auto"/>
            <w:bottom w:val="none" w:sz="0" w:space="0" w:color="auto"/>
            <w:right w:val="none" w:sz="0" w:space="0" w:color="auto"/>
          </w:divBdr>
        </w:div>
        <w:div w:id="914320195">
          <w:marLeft w:val="1152"/>
          <w:marRight w:val="0"/>
          <w:marTop w:val="100"/>
          <w:marBottom w:val="0"/>
          <w:divBdr>
            <w:top w:val="none" w:sz="0" w:space="0" w:color="auto"/>
            <w:left w:val="none" w:sz="0" w:space="0" w:color="auto"/>
            <w:bottom w:val="none" w:sz="0" w:space="0" w:color="auto"/>
            <w:right w:val="none" w:sz="0" w:space="0" w:color="auto"/>
          </w:divBdr>
        </w:div>
        <w:div w:id="720979883">
          <w:marLeft w:val="720"/>
          <w:marRight w:val="0"/>
          <w:marTop w:val="100"/>
          <w:marBottom w:val="0"/>
          <w:divBdr>
            <w:top w:val="none" w:sz="0" w:space="0" w:color="auto"/>
            <w:left w:val="none" w:sz="0" w:space="0" w:color="auto"/>
            <w:bottom w:val="none" w:sz="0" w:space="0" w:color="auto"/>
            <w:right w:val="none" w:sz="0" w:space="0" w:color="auto"/>
          </w:divBdr>
        </w:div>
        <w:div w:id="1779055861">
          <w:marLeft w:val="1152"/>
          <w:marRight w:val="0"/>
          <w:marTop w:val="100"/>
          <w:marBottom w:val="0"/>
          <w:divBdr>
            <w:top w:val="none" w:sz="0" w:space="0" w:color="auto"/>
            <w:left w:val="none" w:sz="0" w:space="0" w:color="auto"/>
            <w:bottom w:val="none" w:sz="0" w:space="0" w:color="auto"/>
            <w:right w:val="none" w:sz="0" w:space="0" w:color="auto"/>
          </w:divBdr>
        </w:div>
        <w:div w:id="636760545">
          <w:marLeft w:val="1152"/>
          <w:marRight w:val="0"/>
          <w:marTop w:val="100"/>
          <w:marBottom w:val="0"/>
          <w:divBdr>
            <w:top w:val="none" w:sz="0" w:space="0" w:color="auto"/>
            <w:left w:val="none" w:sz="0" w:space="0" w:color="auto"/>
            <w:bottom w:val="none" w:sz="0" w:space="0" w:color="auto"/>
            <w:right w:val="none" w:sz="0" w:space="0" w:color="auto"/>
          </w:divBdr>
        </w:div>
        <w:div w:id="801775203">
          <w:marLeft w:val="720"/>
          <w:marRight w:val="0"/>
          <w:marTop w:val="100"/>
          <w:marBottom w:val="0"/>
          <w:divBdr>
            <w:top w:val="none" w:sz="0" w:space="0" w:color="auto"/>
            <w:left w:val="none" w:sz="0" w:space="0" w:color="auto"/>
            <w:bottom w:val="none" w:sz="0" w:space="0" w:color="auto"/>
            <w:right w:val="none" w:sz="0" w:space="0" w:color="auto"/>
          </w:divBdr>
        </w:div>
        <w:div w:id="96293224">
          <w:marLeft w:val="1152"/>
          <w:marRight w:val="0"/>
          <w:marTop w:val="100"/>
          <w:marBottom w:val="0"/>
          <w:divBdr>
            <w:top w:val="none" w:sz="0" w:space="0" w:color="auto"/>
            <w:left w:val="none" w:sz="0" w:space="0" w:color="auto"/>
            <w:bottom w:val="none" w:sz="0" w:space="0" w:color="auto"/>
            <w:right w:val="none" w:sz="0" w:space="0" w:color="auto"/>
          </w:divBdr>
        </w:div>
        <w:div w:id="1776754369">
          <w:marLeft w:val="1152"/>
          <w:marRight w:val="0"/>
          <w:marTop w:val="100"/>
          <w:marBottom w:val="0"/>
          <w:divBdr>
            <w:top w:val="none" w:sz="0" w:space="0" w:color="auto"/>
            <w:left w:val="none" w:sz="0" w:space="0" w:color="auto"/>
            <w:bottom w:val="none" w:sz="0" w:space="0" w:color="auto"/>
            <w:right w:val="none" w:sz="0" w:space="0" w:color="auto"/>
          </w:divBdr>
        </w:div>
        <w:div w:id="2077165575">
          <w:marLeft w:val="720"/>
          <w:marRight w:val="0"/>
          <w:marTop w:val="100"/>
          <w:marBottom w:val="0"/>
          <w:divBdr>
            <w:top w:val="none" w:sz="0" w:space="0" w:color="auto"/>
            <w:left w:val="none" w:sz="0" w:space="0" w:color="auto"/>
            <w:bottom w:val="none" w:sz="0" w:space="0" w:color="auto"/>
            <w:right w:val="none" w:sz="0" w:space="0" w:color="auto"/>
          </w:divBdr>
        </w:div>
        <w:div w:id="732895266">
          <w:marLeft w:val="1152"/>
          <w:marRight w:val="0"/>
          <w:marTop w:val="100"/>
          <w:marBottom w:val="0"/>
          <w:divBdr>
            <w:top w:val="none" w:sz="0" w:space="0" w:color="auto"/>
            <w:left w:val="none" w:sz="0" w:space="0" w:color="auto"/>
            <w:bottom w:val="none" w:sz="0" w:space="0" w:color="auto"/>
            <w:right w:val="none" w:sz="0" w:space="0" w:color="auto"/>
          </w:divBdr>
        </w:div>
        <w:div w:id="666326950">
          <w:marLeft w:val="1152"/>
          <w:marRight w:val="0"/>
          <w:marTop w:val="100"/>
          <w:marBottom w:val="0"/>
          <w:divBdr>
            <w:top w:val="none" w:sz="0" w:space="0" w:color="auto"/>
            <w:left w:val="none" w:sz="0" w:space="0" w:color="auto"/>
            <w:bottom w:val="none" w:sz="0" w:space="0" w:color="auto"/>
            <w:right w:val="none" w:sz="0" w:space="0" w:color="auto"/>
          </w:divBdr>
        </w:div>
        <w:div w:id="53163411">
          <w:marLeft w:val="288"/>
          <w:marRight w:val="0"/>
          <w:marTop w:val="180"/>
          <w:marBottom w:val="0"/>
          <w:divBdr>
            <w:top w:val="none" w:sz="0" w:space="0" w:color="auto"/>
            <w:left w:val="none" w:sz="0" w:space="0" w:color="auto"/>
            <w:bottom w:val="none" w:sz="0" w:space="0" w:color="auto"/>
            <w:right w:val="none" w:sz="0" w:space="0" w:color="auto"/>
          </w:divBdr>
        </w:div>
        <w:div w:id="138688402">
          <w:marLeft w:val="720"/>
          <w:marRight w:val="0"/>
          <w:marTop w:val="100"/>
          <w:marBottom w:val="0"/>
          <w:divBdr>
            <w:top w:val="none" w:sz="0" w:space="0" w:color="auto"/>
            <w:left w:val="none" w:sz="0" w:space="0" w:color="auto"/>
            <w:bottom w:val="none" w:sz="0" w:space="0" w:color="auto"/>
            <w:right w:val="none" w:sz="0" w:space="0" w:color="auto"/>
          </w:divBdr>
        </w:div>
        <w:div w:id="927421654">
          <w:marLeft w:val="288"/>
          <w:marRight w:val="0"/>
          <w:marTop w:val="180"/>
          <w:marBottom w:val="0"/>
          <w:divBdr>
            <w:top w:val="none" w:sz="0" w:space="0" w:color="auto"/>
            <w:left w:val="none" w:sz="0" w:space="0" w:color="auto"/>
            <w:bottom w:val="none" w:sz="0" w:space="0" w:color="auto"/>
            <w:right w:val="none" w:sz="0" w:space="0" w:color="auto"/>
          </w:divBdr>
        </w:div>
        <w:div w:id="686518038">
          <w:marLeft w:val="720"/>
          <w:marRight w:val="0"/>
          <w:marTop w:val="100"/>
          <w:marBottom w:val="0"/>
          <w:divBdr>
            <w:top w:val="none" w:sz="0" w:space="0" w:color="auto"/>
            <w:left w:val="none" w:sz="0" w:space="0" w:color="auto"/>
            <w:bottom w:val="none" w:sz="0" w:space="0" w:color="auto"/>
            <w:right w:val="none" w:sz="0" w:space="0" w:color="auto"/>
          </w:divBdr>
        </w:div>
      </w:divsChild>
    </w:div>
    <w:div w:id="1474984631">
      <w:bodyDiv w:val="1"/>
      <w:marLeft w:val="0"/>
      <w:marRight w:val="0"/>
      <w:marTop w:val="0"/>
      <w:marBottom w:val="0"/>
      <w:divBdr>
        <w:top w:val="none" w:sz="0" w:space="0" w:color="auto"/>
        <w:left w:val="none" w:sz="0" w:space="0" w:color="auto"/>
        <w:bottom w:val="none" w:sz="0" w:space="0" w:color="auto"/>
        <w:right w:val="none" w:sz="0" w:space="0" w:color="auto"/>
      </w:divBdr>
      <w:divsChild>
        <w:div w:id="1483232610">
          <w:marLeft w:val="0"/>
          <w:marRight w:val="0"/>
          <w:marTop w:val="0"/>
          <w:marBottom w:val="120"/>
          <w:divBdr>
            <w:top w:val="none" w:sz="0" w:space="0" w:color="auto"/>
            <w:left w:val="none" w:sz="0" w:space="0" w:color="auto"/>
            <w:bottom w:val="none" w:sz="0" w:space="0" w:color="auto"/>
            <w:right w:val="none" w:sz="0" w:space="0" w:color="auto"/>
          </w:divBdr>
        </w:div>
        <w:div w:id="734739830">
          <w:marLeft w:val="0"/>
          <w:marRight w:val="0"/>
          <w:marTop w:val="0"/>
          <w:marBottom w:val="120"/>
          <w:divBdr>
            <w:top w:val="none" w:sz="0" w:space="0" w:color="auto"/>
            <w:left w:val="none" w:sz="0" w:space="0" w:color="auto"/>
            <w:bottom w:val="none" w:sz="0" w:space="0" w:color="auto"/>
            <w:right w:val="none" w:sz="0" w:space="0" w:color="auto"/>
          </w:divBdr>
        </w:div>
        <w:div w:id="524250405">
          <w:marLeft w:val="0"/>
          <w:marRight w:val="0"/>
          <w:marTop w:val="0"/>
          <w:marBottom w:val="120"/>
          <w:divBdr>
            <w:top w:val="none" w:sz="0" w:space="0" w:color="auto"/>
            <w:left w:val="none" w:sz="0" w:space="0" w:color="auto"/>
            <w:bottom w:val="none" w:sz="0" w:space="0" w:color="auto"/>
            <w:right w:val="none" w:sz="0" w:space="0" w:color="auto"/>
          </w:divBdr>
        </w:div>
        <w:div w:id="541327369">
          <w:marLeft w:val="0"/>
          <w:marRight w:val="0"/>
          <w:marTop w:val="0"/>
          <w:marBottom w:val="120"/>
          <w:divBdr>
            <w:top w:val="none" w:sz="0" w:space="0" w:color="auto"/>
            <w:left w:val="none" w:sz="0" w:space="0" w:color="auto"/>
            <w:bottom w:val="none" w:sz="0" w:space="0" w:color="auto"/>
            <w:right w:val="none" w:sz="0" w:space="0" w:color="auto"/>
          </w:divBdr>
        </w:div>
        <w:div w:id="425541624">
          <w:marLeft w:val="0"/>
          <w:marRight w:val="0"/>
          <w:marTop w:val="0"/>
          <w:marBottom w:val="120"/>
          <w:divBdr>
            <w:top w:val="none" w:sz="0" w:space="0" w:color="auto"/>
            <w:left w:val="none" w:sz="0" w:space="0" w:color="auto"/>
            <w:bottom w:val="none" w:sz="0" w:space="0" w:color="auto"/>
            <w:right w:val="none" w:sz="0" w:space="0" w:color="auto"/>
          </w:divBdr>
        </w:div>
        <w:div w:id="1655375514">
          <w:marLeft w:val="0"/>
          <w:marRight w:val="0"/>
          <w:marTop w:val="0"/>
          <w:marBottom w:val="120"/>
          <w:divBdr>
            <w:top w:val="none" w:sz="0" w:space="0" w:color="auto"/>
            <w:left w:val="none" w:sz="0" w:space="0" w:color="auto"/>
            <w:bottom w:val="none" w:sz="0" w:space="0" w:color="auto"/>
            <w:right w:val="none" w:sz="0" w:space="0" w:color="auto"/>
          </w:divBdr>
        </w:div>
      </w:divsChild>
    </w:div>
    <w:div w:id="1505121095">
      <w:bodyDiv w:val="1"/>
      <w:marLeft w:val="0"/>
      <w:marRight w:val="0"/>
      <w:marTop w:val="0"/>
      <w:marBottom w:val="0"/>
      <w:divBdr>
        <w:top w:val="none" w:sz="0" w:space="0" w:color="auto"/>
        <w:left w:val="none" w:sz="0" w:space="0" w:color="auto"/>
        <w:bottom w:val="none" w:sz="0" w:space="0" w:color="auto"/>
        <w:right w:val="none" w:sz="0" w:space="0" w:color="auto"/>
      </w:divBdr>
      <w:divsChild>
        <w:div w:id="1837498487">
          <w:marLeft w:val="0"/>
          <w:marRight w:val="0"/>
          <w:marTop w:val="0"/>
          <w:marBottom w:val="120"/>
          <w:divBdr>
            <w:top w:val="none" w:sz="0" w:space="0" w:color="auto"/>
            <w:left w:val="none" w:sz="0" w:space="0" w:color="auto"/>
            <w:bottom w:val="none" w:sz="0" w:space="0" w:color="auto"/>
            <w:right w:val="none" w:sz="0" w:space="0" w:color="auto"/>
          </w:divBdr>
        </w:div>
        <w:div w:id="189416340">
          <w:marLeft w:val="446"/>
          <w:marRight w:val="0"/>
          <w:marTop w:val="0"/>
          <w:marBottom w:val="0"/>
          <w:divBdr>
            <w:top w:val="none" w:sz="0" w:space="0" w:color="auto"/>
            <w:left w:val="none" w:sz="0" w:space="0" w:color="auto"/>
            <w:bottom w:val="none" w:sz="0" w:space="0" w:color="auto"/>
            <w:right w:val="none" w:sz="0" w:space="0" w:color="auto"/>
          </w:divBdr>
        </w:div>
        <w:div w:id="312295284">
          <w:marLeft w:val="446"/>
          <w:marRight w:val="0"/>
          <w:marTop w:val="0"/>
          <w:marBottom w:val="0"/>
          <w:divBdr>
            <w:top w:val="none" w:sz="0" w:space="0" w:color="auto"/>
            <w:left w:val="none" w:sz="0" w:space="0" w:color="auto"/>
            <w:bottom w:val="none" w:sz="0" w:space="0" w:color="auto"/>
            <w:right w:val="none" w:sz="0" w:space="0" w:color="auto"/>
          </w:divBdr>
        </w:div>
        <w:div w:id="1120613378">
          <w:marLeft w:val="446"/>
          <w:marRight w:val="0"/>
          <w:marTop w:val="0"/>
          <w:marBottom w:val="0"/>
          <w:divBdr>
            <w:top w:val="none" w:sz="0" w:space="0" w:color="auto"/>
            <w:left w:val="none" w:sz="0" w:space="0" w:color="auto"/>
            <w:bottom w:val="none" w:sz="0" w:space="0" w:color="auto"/>
            <w:right w:val="none" w:sz="0" w:space="0" w:color="auto"/>
          </w:divBdr>
        </w:div>
        <w:div w:id="1591814272">
          <w:marLeft w:val="446"/>
          <w:marRight w:val="0"/>
          <w:marTop w:val="0"/>
          <w:marBottom w:val="0"/>
          <w:divBdr>
            <w:top w:val="none" w:sz="0" w:space="0" w:color="auto"/>
            <w:left w:val="none" w:sz="0" w:space="0" w:color="auto"/>
            <w:bottom w:val="none" w:sz="0" w:space="0" w:color="auto"/>
            <w:right w:val="none" w:sz="0" w:space="0" w:color="auto"/>
          </w:divBdr>
        </w:div>
        <w:div w:id="208108434">
          <w:marLeft w:val="446"/>
          <w:marRight w:val="0"/>
          <w:marTop w:val="0"/>
          <w:marBottom w:val="0"/>
          <w:divBdr>
            <w:top w:val="none" w:sz="0" w:space="0" w:color="auto"/>
            <w:left w:val="none" w:sz="0" w:space="0" w:color="auto"/>
            <w:bottom w:val="none" w:sz="0" w:space="0" w:color="auto"/>
            <w:right w:val="none" w:sz="0" w:space="0" w:color="auto"/>
          </w:divBdr>
        </w:div>
        <w:div w:id="274674710">
          <w:marLeft w:val="446"/>
          <w:marRight w:val="0"/>
          <w:marTop w:val="0"/>
          <w:marBottom w:val="0"/>
          <w:divBdr>
            <w:top w:val="none" w:sz="0" w:space="0" w:color="auto"/>
            <w:left w:val="none" w:sz="0" w:space="0" w:color="auto"/>
            <w:bottom w:val="none" w:sz="0" w:space="0" w:color="auto"/>
            <w:right w:val="none" w:sz="0" w:space="0" w:color="auto"/>
          </w:divBdr>
        </w:div>
        <w:div w:id="1421214648">
          <w:marLeft w:val="446"/>
          <w:marRight w:val="0"/>
          <w:marTop w:val="0"/>
          <w:marBottom w:val="0"/>
          <w:divBdr>
            <w:top w:val="none" w:sz="0" w:space="0" w:color="auto"/>
            <w:left w:val="none" w:sz="0" w:space="0" w:color="auto"/>
            <w:bottom w:val="none" w:sz="0" w:space="0" w:color="auto"/>
            <w:right w:val="none" w:sz="0" w:space="0" w:color="auto"/>
          </w:divBdr>
        </w:div>
        <w:div w:id="1587764934">
          <w:marLeft w:val="446"/>
          <w:marRight w:val="0"/>
          <w:marTop w:val="0"/>
          <w:marBottom w:val="0"/>
          <w:divBdr>
            <w:top w:val="none" w:sz="0" w:space="0" w:color="auto"/>
            <w:left w:val="none" w:sz="0" w:space="0" w:color="auto"/>
            <w:bottom w:val="none" w:sz="0" w:space="0" w:color="auto"/>
            <w:right w:val="none" w:sz="0" w:space="0" w:color="auto"/>
          </w:divBdr>
        </w:div>
        <w:div w:id="1772817339">
          <w:marLeft w:val="446"/>
          <w:marRight w:val="0"/>
          <w:marTop w:val="0"/>
          <w:marBottom w:val="0"/>
          <w:divBdr>
            <w:top w:val="none" w:sz="0" w:space="0" w:color="auto"/>
            <w:left w:val="none" w:sz="0" w:space="0" w:color="auto"/>
            <w:bottom w:val="none" w:sz="0" w:space="0" w:color="auto"/>
            <w:right w:val="none" w:sz="0" w:space="0" w:color="auto"/>
          </w:divBdr>
        </w:div>
        <w:div w:id="1885947850">
          <w:marLeft w:val="446"/>
          <w:marRight w:val="0"/>
          <w:marTop w:val="0"/>
          <w:marBottom w:val="0"/>
          <w:divBdr>
            <w:top w:val="none" w:sz="0" w:space="0" w:color="auto"/>
            <w:left w:val="none" w:sz="0" w:space="0" w:color="auto"/>
            <w:bottom w:val="none" w:sz="0" w:space="0" w:color="auto"/>
            <w:right w:val="none" w:sz="0" w:space="0" w:color="auto"/>
          </w:divBdr>
        </w:div>
        <w:div w:id="1630739955">
          <w:marLeft w:val="446"/>
          <w:marRight w:val="0"/>
          <w:marTop w:val="0"/>
          <w:marBottom w:val="0"/>
          <w:divBdr>
            <w:top w:val="none" w:sz="0" w:space="0" w:color="auto"/>
            <w:left w:val="none" w:sz="0" w:space="0" w:color="auto"/>
            <w:bottom w:val="none" w:sz="0" w:space="0" w:color="auto"/>
            <w:right w:val="none" w:sz="0" w:space="0" w:color="auto"/>
          </w:divBdr>
        </w:div>
        <w:div w:id="1233661654">
          <w:marLeft w:val="446"/>
          <w:marRight w:val="0"/>
          <w:marTop w:val="0"/>
          <w:marBottom w:val="0"/>
          <w:divBdr>
            <w:top w:val="none" w:sz="0" w:space="0" w:color="auto"/>
            <w:left w:val="none" w:sz="0" w:space="0" w:color="auto"/>
            <w:bottom w:val="none" w:sz="0" w:space="0" w:color="auto"/>
            <w:right w:val="none" w:sz="0" w:space="0" w:color="auto"/>
          </w:divBdr>
        </w:div>
      </w:divsChild>
    </w:div>
    <w:div w:id="1517038599">
      <w:bodyDiv w:val="1"/>
      <w:marLeft w:val="0"/>
      <w:marRight w:val="0"/>
      <w:marTop w:val="0"/>
      <w:marBottom w:val="0"/>
      <w:divBdr>
        <w:top w:val="none" w:sz="0" w:space="0" w:color="auto"/>
        <w:left w:val="none" w:sz="0" w:space="0" w:color="auto"/>
        <w:bottom w:val="none" w:sz="0" w:space="0" w:color="auto"/>
        <w:right w:val="none" w:sz="0" w:space="0" w:color="auto"/>
      </w:divBdr>
      <w:divsChild>
        <w:div w:id="570699166">
          <w:marLeft w:val="446"/>
          <w:marRight w:val="0"/>
          <w:marTop w:val="0"/>
          <w:marBottom w:val="0"/>
          <w:divBdr>
            <w:top w:val="none" w:sz="0" w:space="0" w:color="auto"/>
            <w:left w:val="none" w:sz="0" w:space="0" w:color="auto"/>
            <w:bottom w:val="none" w:sz="0" w:space="0" w:color="auto"/>
            <w:right w:val="none" w:sz="0" w:space="0" w:color="auto"/>
          </w:divBdr>
        </w:div>
        <w:div w:id="936209574">
          <w:marLeft w:val="446"/>
          <w:marRight w:val="0"/>
          <w:marTop w:val="0"/>
          <w:marBottom w:val="0"/>
          <w:divBdr>
            <w:top w:val="none" w:sz="0" w:space="0" w:color="auto"/>
            <w:left w:val="none" w:sz="0" w:space="0" w:color="auto"/>
            <w:bottom w:val="none" w:sz="0" w:space="0" w:color="auto"/>
            <w:right w:val="none" w:sz="0" w:space="0" w:color="auto"/>
          </w:divBdr>
        </w:div>
        <w:div w:id="572740102">
          <w:marLeft w:val="446"/>
          <w:marRight w:val="0"/>
          <w:marTop w:val="0"/>
          <w:marBottom w:val="0"/>
          <w:divBdr>
            <w:top w:val="none" w:sz="0" w:space="0" w:color="auto"/>
            <w:left w:val="none" w:sz="0" w:space="0" w:color="auto"/>
            <w:bottom w:val="none" w:sz="0" w:space="0" w:color="auto"/>
            <w:right w:val="none" w:sz="0" w:space="0" w:color="auto"/>
          </w:divBdr>
        </w:div>
      </w:divsChild>
    </w:div>
    <w:div w:id="1689326875">
      <w:bodyDiv w:val="1"/>
      <w:marLeft w:val="0"/>
      <w:marRight w:val="0"/>
      <w:marTop w:val="0"/>
      <w:marBottom w:val="0"/>
      <w:divBdr>
        <w:top w:val="none" w:sz="0" w:space="0" w:color="auto"/>
        <w:left w:val="none" w:sz="0" w:space="0" w:color="auto"/>
        <w:bottom w:val="none" w:sz="0" w:space="0" w:color="auto"/>
        <w:right w:val="none" w:sz="0" w:space="0" w:color="auto"/>
      </w:divBdr>
      <w:divsChild>
        <w:div w:id="1308241265">
          <w:marLeft w:val="446"/>
          <w:marRight w:val="0"/>
          <w:marTop w:val="0"/>
          <w:marBottom w:val="0"/>
          <w:divBdr>
            <w:top w:val="none" w:sz="0" w:space="0" w:color="auto"/>
            <w:left w:val="none" w:sz="0" w:space="0" w:color="auto"/>
            <w:bottom w:val="none" w:sz="0" w:space="0" w:color="auto"/>
            <w:right w:val="none" w:sz="0" w:space="0" w:color="auto"/>
          </w:divBdr>
        </w:div>
        <w:div w:id="322857015">
          <w:marLeft w:val="446"/>
          <w:marRight w:val="0"/>
          <w:marTop w:val="0"/>
          <w:marBottom w:val="0"/>
          <w:divBdr>
            <w:top w:val="none" w:sz="0" w:space="0" w:color="auto"/>
            <w:left w:val="none" w:sz="0" w:space="0" w:color="auto"/>
            <w:bottom w:val="none" w:sz="0" w:space="0" w:color="auto"/>
            <w:right w:val="none" w:sz="0" w:space="0" w:color="auto"/>
          </w:divBdr>
        </w:div>
        <w:div w:id="774788974">
          <w:marLeft w:val="1166"/>
          <w:marRight w:val="0"/>
          <w:marTop w:val="0"/>
          <w:marBottom w:val="0"/>
          <w:divBdr>
            <w:top w:val="none" w:sz="0" w:space="0" w:color="auto"/>
            <w:left w:val="none" w:sz="0" w:space="0" w:color="auto"/>
            <w:bottom w:val="none" w:sz="0" w:space="0" w:color="auto"/>
            <w:right w:val="none" w:sz="0" w:space="0" w:color="auto"/>
          </w:divBdr>
        </w:div>
        <w:div w:id="1628009375">
          <w:marLeft w:val="1166"/>
          <w:marRight w:val="0"/>
          <w:marTop w:val="0"/>
          <w:marBottom w:val="0"/>
          <w:divBdr>
            <w:top w:val="none" w:sz="0" w:space="0" w:color="auto"/>
            <w:left w:val="none" w:sz="0" w:space="0" w:color="auto"/>
            <w:bottom w:val="none" w:sz="0" w:space="0" w:color="auto"/>
            <w:right w:val="none" w:sz="0" w:space="0" w:color="auto"/>
          </w:divBdr>
        </w:div>
        <w:div w:id="1565412950">
          <w:marLeft w:val="1166"/>
          <w:marRight w:val="0"/>
          <w:marTop w:val="0"/>
          <w:marBottom w:val="0"/>
          <w:divBdr>
            <w:top w:val="none" w:sz="0" w:space="0" w:color="auto"/>
            <w:left w:val="none" w:sz="0" w:space="0" w:color="auto"/>
            <w:bottom w:val="none" w:sz="0" w:space="0" w:color="auto"/>
            <w:right w:val="none" w:sz="0" w:space="0" w:color="auto"/>
          </w:divBdr>
        </w:div>
        <w:div w:id="1958218749">
          <w:marLeft w:val="446"/>
          <w:marRight w:val="0"/>
          <w:marTop w:val="0"/>
          <w:marBottom w:val="0"/>
          <w:divBdr>
            <w:top w:val="none" w:sz="0" w:space="0" w:color="auto"/>
            <w:left w:val="none" w:sz="0" w:space="0" w:color="auto"/>
            <w:bottom w:val="none" w:sz="0" w:space="0" w:color="auto"/>
            <w:right w:val="none" w:sz="0" w:space="0" w:color="auto"/>
          </w:divBdr>
        </w:div>
        <w:div w:id="1024329038">
          <w:marLeft w:val="446"/>
          <w:marRight w:val="0"/>
          <w:marTop w:val="0"/>
          <w:marBottom w:val="0"/>
          <w:divBdr>
            <w:top w:val="none" w:sz="0" w:space="0" w:color="auto"/>
            <w:left w:val="none" w:sz="0" w:space="0" w:color="auto"/>
            <w:bottom w:val="none" w:sz="0" w:space="0" w:color="auto"/>
            <w:right w:val="none" w:sz="0" w:space="0" w:color="auto"/>
          </w:divBdr>
        </w:div>
        <w:div w:id="28801972">
          <w:marLeft w:val="1166"/>
          <w:marRight w:val="0"/>
          <w:marTop w:val="0"/>
          <w:marBottom w:val="0"/>
          <w:divBdr>
            <w:top w:val="none" w:sz="0" w:space="0" w:color="auto"/>
            <w:left w:val="none" w:sz="0" w:space="0" w:color="auto"/>
            <w:bottom w:val="none" w:sz="0" w:space="0" w:color="auto"/>
            <w:right w:val="none" w:sz="0" w:space="0" w:color="auto"/>
          </w:divBdr>
        </w:div>
        <w:div w:id="837813690">
          <w:marLeft w:val="1166"/>
          <w:marRight w:val="0"/>
          <w:marTop w:val="0"/>
          <w:marBottom w:val="0"/>
          <w:divBdr>
            <w:top w:val="none" w:sz="0" w:space="0" w:color="auto"/>
            <w:left w:val="none" w:sz="0" w:space="0" w:color="auto"/>
            <w:bottom w:val="none" w:sz="0" w:space="0" w:color="auto"/>
            <w:right w:val="none" w:sz="0" w:space="0" w:color="auto"/>
          </w:divBdr>
        </w:div>
        <w:div w:id="1085568652">
          <w:marLeft w:val="1166"/>
          <w:marRight w:val="0"/>
          <w:marTop w:val="0"/>
          <w:marBottom w:val="0"/>
          <w:divBdr>
            <w:top w:val="none" w:sz="0" w:space="0" w:color="auto"/>
            <w:left w:val="none" w:sz="0" w:space="0" w:color="auto"/>
            <w:bottom w:val="none" w:sz="0" w:space="0" w:color="auto"/>
            <w:right w:val="none" w:sz="0" w:space="0" w:color="auto"/>
          </w:divBdr>
        </w:div>
        <w:div w:id="403911933">
          <w:marLeft w:val="446"/>
          <w:marRight w:val="0"/>
          <w:marTop w:val="0"/>
          <w:marBottom w:val="0"/>
          <w:divBdr>
            <w:top w:val="none" w:sz="0" w:space="0" w:color="auto"/>
            <w:left w:val="none" w:sz="0" w:space="0" w:color="auto"/>
            <w:bottom w:val="none" w:sz="0" w:space="0" w:color="auto"/>
            <w:right w:val="none" w:sz="0" w:space="0" w:color="auto"/>
          </w:divBdr>
        </w:div>
      </w:divsChild>
    </w:div>
    <w:div w:id="1701197909">
      <w:bodyDiv w:val="1"/>
      <w:marLeft w:val="0"/>
      <w:marRight w:val="0"/>
      <w:marTop w:val="0"/>
      <w:marBottom w:val="0"/>
      <w:divBdr>
        <w:top w:val="none" w:sz="0" w:space="0" w:color="auto"/>
        <w:left w:val="none" w:sz="0" w:space="0" w:color="auto"/>
        <w:bottom w:val="none" w:sz="0" w:space="0" w:color="auto"/>
        <w:right w:val="none" w:sz="0" w:space="0" w:color="auto"/>
      </w:divBdr>
    </w:div>
    <w:div w:id="1758551813">
      <w:bodyDiv w:val="1"/>
      <w:marLeft w:val="0"/>
      <w:marRight w:val="0"/>
      <w:marTop w:val="0"/>
      <w:marBottom w:val="0"/>
      <w:divBdr>
        <w:top w:val="none" w:sz="0" w:space="0" w:color="auto"/>
        <w:left w:val="none" w:sz="0" w:space="0" w:color="auto"/>
        <w:bottom w:val="none" w:sz="0" w:space="0" w:color="auto"/>
        <w:right w:val="none" w:sz="0" w:space="0" w:color="auto"/>
      </w:divBdr>
      <w:divsChild>
        <w:div w:id="1821923454">
          <w:marLeft w:val="0"/>
          <w:marRight w:val="0"/>
          <w:marTop w:val="0"/>
          <w:marBottom w:val="120"/>
          <w:divBdr>
            <w:top w:val="none" w:sz="0" w:space="0" w:color="auto"/>
            <w:left w:val="none" w:sz="0" w:space="0" w:color="auto"/>
            <w:bottom w:val="none" w:sz="0" w:space="0" w:color="auto"/>
            <w:right w:val="none" w:sz="0" w:space="0" w:color="auto"/>
          </w:divBdr>
        </w:div>
        <w:div w:id="1872693435">
          <w:marLeft w:val="446"/>
          <w:marRight w:val="0"/>
          <w:marTop w:val="0"/>
          <w:marBottom w:val="0"/>
          <w:divBdr>
            <w:top w:val="none" w:sz="0" w:space="0" w:color="auto"/>
            <w:left w:val="none" w:sz="0" w:space="0" w:color="auto"/>
            <w:bottom w:val="none" w:sz="0" w:space="0" w:color="auto"/>
            <w:right w:val="none" w:sz="0" w:space="0" w:color="auto"/>
          </w:divBdr>
        </w:div>
        <w:div w:id="1503086835">
          <w:marLeft w:val="446"/>
          <w:marRight w:val="0"/>
          <w:marTop w:val="0"/>
          <w:marBottom w:val="0"/>
          <w:divBdr>
            <w:top w:val="none" w:sz="0" w:space="0" w:color="auto"/>
            <w:left w:val="none" w:sz="0" w:space="0" w:color="auto"/>
            <w:bottom w:val="none" w:sz="0" w:space="0" w:color="auto"/>
            <w:right w:val="none" w:sz="0" w:space="0" w:color="auto"/>
          </w:divBdr>
        </w:div>
        <w:div w:id="693843431">
          <w:marLeft w:val="1166"/>
          <w:marRight w:val="0"/>
          <w:marTop w:val="0"/>
          <w:marBottom w:val="0"/>
          <w:divBdr>
            <w:top w:val="none" w:sz="0" w:space="0" w:color="auto"/>
            <w:left w:val="none" w:sz="0" w:space="0" w:color="auto"/>
            <w:bottom w:val="none" w:sz="0" w:space="0" w:color="auto"/>
            <w:right w:val="none" w:sz="0" w:space="0" w:color="auto"/>
          </w:divBdr>
        </w:div>
        <w:div w:id="723720368">
          <w:marLeft w:val="1166"/>
          <w:marRight w:val="0"/>
          <w:marTop w:val="0"/>
          <w:marBottom w:val="0"/>
          <w:divBdr>
            <w:top w:val="none" w:sz="0" w:space="0" w:color="auto"/>
            <w:left w:val="none" w:sz="0" w:space="0" w:color="auto"/>
            <w:bottom w:val="none" w:sz="0" w:space="0" w:color="auto"/>
            <w:right w:val="none" w:sz="0" w:space="0" w:color="auto"/>
          </w:divBdr>
        </w:div>
        <w:div w:id="1834173821">
          <w:marLeft w:val="1166"/>
          <w:marRight w:val="0"/>
          <w:marTop w:val="0"/>
          <w:marBottom w:val="0"/>
          <w:divBdr>
            <w:top w:val="none" w:sz="0" w:space="0" w:color="auto"/>
            <w:left w:val="none" w:sz="0" w:space="0" w:color="auto"/>
            <w:bottom w:val="none" w:sz="0" w:space="0" w:color="auto"/>
            <w:right w:val="none" w:sz="0" w:space="0" w:color="auto"/>
          </w:divBdr>
        </w:div>
      </w:divsChild>
    </w:div>
    <w:div w:id="1784688410">
      <w:bodyDiv w:val="1"/>
      <w:marLeft w:val="0"/>
      <w:marRight w:val="0"/>
      <w:marTop w:val="0"/>
      <w:marBottom w:val="0"/>
      <w:divBdr>
        <w:top w:val="none" w:sz="0" w:space="0" w:color="auto"/>
        <w:left w:val="none" w:sz="0" w:space="0" w:color="auto"/>
        <w:bottom w:val="none" w:sz="0" w:space="0" w:color="auto"/>
        <w:right w:val="none" w:sz="0" w:space="0" w:color="auto"/>
      </w:divBdr>
      <w:divsChild>
        <w:div w:id="2119762780">
          <w:marLeft w:val="446"/>
          <w:marRight w:val="0"/>
          <w:marTop w:val="0"/>
          <w:marBottom w:val="0"/>
          <w:divBdr>
            <w:top w:val="none" w:sz="0" w:space="0" w:color="auto"/>
            <w:left w:val="none" w:sz="0" w:space="0" w:color="auto"/>
            <w:bottom w:val="none" w:sz="0" w:space="0" w:color="auto"/>
            <w:right w:val="none" w:sz="0" w:space="0" w:color="auto"/>
          </w:divBdr>
        </w:div>
        <w:div w:id="1872257285">
          <w:marLeft w:val="446"/>
          <w:marRight w:val="0"/>
          <w:marTop w:val="0"/>
          <w:marBottom w:val="0"/>
          <w:divBdr>
            <w:top w:val="none" w:sz="0" w:space="0" w:color="auto"/>
            <w:left w:val="none" w:sz="0" w:space="0" w:color="auto"/>
            <w:bottom w:val="none" w:sz="0" w:space="0" w:color="auto"/>
            <w:right w:val="none" w:sz="0" w:space="0" w:color="auto"/>
          </w:divBdr>
        </w:div>
        <w:div w:id="1104765281">
          <w:marLeft w:val="446"/>
          <w:marRight w:val="0"/>
          <w:marTop w:val="0"/>
          <w:marBottom w:val="0"/>
          <w:divBdr>
            <w:top w:val="none" w:sz="0" w:space="0" w:color="auto"/>
            <w:left w:val="none" w:sz="0" w:space="0" w:color="auto"/>
            <w:bottom w:val="none" w:sz="0" w:space="0" w:color="auto"/>
            <w:right w:val="none" w:sz="0" w:space="0" w:color="auto"/>
          </w:divBdr>
        </w:div>
      </w:divsChild>
    </w:div>
    <w:div w:id="1950354984">
      <w:bodyDiv w:val="1"/>
      <w:marLeft w:val="0"/>
      <w:marRight w:val="0"/>
      <w:marTop w:val="0"/>
      <w:marBottom w:val="0"/>
      <w:divBdr>
        <w:top w:val="none" w:sz="0" w:space="0" w:color="auto"/>
        <w:left w:val="none" w:sz="0" w:space="0" w:color="auto"/>
        <w:bottom w:val="none" w:sz="0" w:space="0" w:color="auto"/>
        <w:right w:val="none" w:sz="0" w:space="0" w:color="auto"/>
      </w:divBdr>
    </w:div>
    <w:div w:id="2014841277">
      <w:bodyDiv w:val="1"/>
      <w:marLeft w:val="0"/>
      <w:marRight w:val="0"/>
      <w:marTop w:val="0"/>
      <w:marBottom w:val="0"/>
      <w:divBdr>
        <w:top w:val="none" w:sz="0" w:space="0" w:color="auto"/>
        <w:left w:val="none" w:sz="0" w:space="0" w:color="auto"/>
        <w:bottom w:val="none" w:sz="0" w:space="0" w:color="auto"/>
        <w:right w:val="none" w:sz="0" w:space="0" w:color="auto"/>
      </w:divBdr>
      <w:divsChild>
        <w:div w:id="1164397995">
          <w:marLeft w:val="0"/>
          <w:marRight w:val="0"/>
          <w:marTop w:val="0"/>
          <w:marBottom w:val="120"/>
          <w:divBdr>
            <w:top w:val="none" w:sz="0" w:space="0" w:color="auto"/>
            <w:left w:val="none" w:sz="0" w:space="0" w:color="auto"/>
            <w:bottom w:val="none" w:sz="0" w:space="0" w:color="auto"/>
            <w:right w:val="none" w:sz="0" w:space="0" w:color="auto"/>
          </w:divBdr>
        </w:div>
        <w:div w:id="398866013">
          <w:marLeft w:val="0"/>
          <w:marRight w:val="0"/>
          <w:marTop w:val="0"/>
          <w:marBottom w:val="120"/>
          <w:divBdr>
            <w:top w:val="none" w:sz="0" w:space="0" w:color="auto"/>
            <w:left w:val="none" w:sz="0" w:space="0" w:color="auto"/>
            <w:bottom w:val="none" w:sz="0" w:space="0" w:color="auto"/>
            <w:right w:val="none" w:sz="0" w:space="0" w:color="auto"/>
          </w:divBdr>
        </w:div>
        <w:div w:id="1479497581">
          <w:marLeft w:val="0"/>
          <w:marRight w:val="0"/>
          <w:marTop w:val="0"/>
          <w:marBottom w:val="120"/>
          <w:divBdr>
            <w:top w:val="none" w:sz="0" w:space="0" w:color="auto"/>
            <w:left w:val="none" w:sz="0" w:space="0" w:color="auto"/>
            <w:bottom w:val="none" w:sz="0" w:space="0" w:color="auto"/>
            <w:right w:val="none" w:sz="0" w:space="0" w:color="auto"/>
          </w:divBdr>
        </w:div>
        <w:div w:id="1601252196">
          <w:marLeft w:val="0"/>
          <w:marRight w:val="0"/>
          <w:marTop w:val="0"/>
          <w:marBottom w:val="120"/>
          <w:divBdr>
            <w:top w:val="none" w:sz="0" w:space="0" w:color="auto"/>
            <w:left w:val="none" w:sz="0" w:space="0" w:color="auto"/>
            <w:bottom w:val="none" w:sz="0" w:space="0" w:color="auto"/>
            <w:right w:val="none" w:sz="0" w:space="0" w:color="auto"/>
          </w:divBdr>
        </w:div>
        <w:div w:id="349261325">
          <w:marLeft w:val="0"/>
          <w:marRight w:val="0"/>
          <w:marTop w:val="0"/>
          <w:marBottom w:val="120"/>
          <w:divBdr>
            <w:top w:val="none" w:sz="0" w:space="0" w:color="auto"/>
            <w:left w:val="none" w:sz="0" w:space="0" w:color="auto"/>
            <w:bottom w:val="none" w:sz="0" w:space="0" w:color="auto"/>
            <w:right w:val="none" w:sz="0" w:space="0" w:color="auto"/>
          </w:divBdr>
        </w:div>
      </w:divsChild>
    </w:div>
    <w:div w:id="20728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cufac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9B97-4EFE-4B35-A816-16C933FB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1584</Words>
  <Characters>9063</Characters>
  <Application>Microsoft Office Word</Application>
  <DocSecurity>0</DocSecurity>
  <Lines>161</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BRG</dc:creator>
  <cp:lastModifiedBy>Barry R Goldman</cp:lastModifiedBy>
  <cp:revision>18</cp:revision>
  <cp:lastPrinted>2020-06-22T12:08:00Z</cp:lastPrinted>
  <dcterms:created xsi:type="dcterms:W3CDTF">2024-02-15T23:20:00Z</dcterms:created>
  <dcterms:modified xsi:type="dcterms:W3CDTF">2024-02-16T02:16:00Z</dcterms:modified>
</cp:coreProperties>
</file>