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3F5" w14:textId="77777777" w:rsidR="00BA34F7" w:rsidRDefault="00B50D05" w:rsidP="00AB1982">
      <w:pPr>
        <w:pStyle w:val="Heading1"/>
        <w:spacing w:before="79"/>
        <w:ind w:right="50" w:firstLine="0"/>
        <w:jc w:val="center"/>
      </w:pPr>
      <w:r>
        <w:t>ARIZONA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JUDICIAL</w:t>
      </w:r>
      <w:r>
        <w:rPr>
          <w:spacing w:val="-2"/>
        </w:rPr>
        <w:t xml:space="preserve"> ADMINISTRATION</w:t>
      </w:r>
    </w:p>
    <w:p w14:paraId="0D92BD79" w14:textId="77777777" w:rsidR="00140D3D" w:rsidRDefault="00B50D05" w:rsidP="00AB1982">
      <w:pPr>
        <w:ind w:right="50" w:hanging="6"/>
        <w:jc w:val="center"/>
        <w:rPr>
          <w:b/>
          <w:sz w:val="24"/>
        </w:rPr>
      </w:pPr>
      <w:r>
        <w:rPr>
          <w:b/>
          <w:sz w:val="24"/>
        </w:rPr>
        <w:t>Part 7: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Administrative Office of the Courts </w:t>
      </w:r>
    </w:p>
    <w:p w14:paraId="37A21661" w14:textId="77777777" w:rsidR="00140D3D" w:rsidRDefault="00B50D05" w:rsidP="00AB1982">
      <w:pPr>
        <w:ind w:right="50" w:hanging="6"/>
        <w:jc w:val="center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Licensing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Programs </w:t>
      </w:r>
    </w:p>
    <w:p w14:paraId="79E2D5C8" w14:textId="740324A7" w:rsidR="00BA34F7" w:rsidRDefault="00B50D05" w:rsidP="00AB1982">
      <w:pPr>
        <w:ind w:right="50" w:hanging="6"/>
        <w:jc w:val="center"/>
        <w:rPr>
          <w:b/>
          <w:sz w:val="24"/>
        </w:rPr>
      </w:pPr>
      <w:r>
        <w:rPr>
          <w:b/>
          <w:sz w:val="24"/>
        </w:rPr>
        <w:t>Section 7-208: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Legal Document Preparer</w:t>
      </w:r>
    </w:p>
    <w:p w14:paraId="5AF8DAB4" w14:textId="7281B4E0" w:rsidR="00140D3D" w:rsidRPr="00960E4D" w:rsidRDefault="00140D3D" w:rsidP="00AB1982">
      <w:pPr>
        <w:ind w:right="50" w:hanging="6"/>
        <w:jc w:val="center"/>
        <w:rPr>
          <w:b/>
          <w:sz w:val="24"/>
          <w:szCs w:val="24"/>
        </w:rPr>
      </w:pPr>
      <w:r w:rsidRPr="00960E4D">
        <w:rPr>
          <w:i/>
          <w:iCs/>
          <w:sz w:val="24"/>
          <w:szCs w:val="24"/>
        </w:rPr>
        <w:t xml:space="preserve">(new text </w:t>
      </w:r>
      <w:r w:rsidRPr="00960E4D">
        <w:rPr>
          <w:i/>
          <w:iCs/>
          <w:sz w:val="24"/>
          <w:szCs w:val="24"/>
          <w:u w:val="single"/>
        </w:rPr>
        <w:t>underlined</w:t>
      </w:r>
      <w:r w:rsidRPr="00960E4D">
        <w:rPr>
          <w:i/>
          <w:iCs/>
          <w:sz w:val="24"/>
          <w:szCs w:val="24"/>
        </w:rPr>
        <w:t>)</w:t>
      </w:r>
    </w:p>
    <w:p w14:paraId="0E305A50" w14:textId="77777777" w:rsidR="00BA34F7" w:rsidRDefault="00BA34F7" w:rsidP="00AB1982">
      <w:pPr>
        <w:pStyle w:val="BodyText"/>
        <w:ind w:right="50" w:firstLine="0"/>
        <w:rPr>
          <w:b/>
        </w:rPr>
      </w:pPr>
    </w:p>
    <w:p w14:paraId="4438A72B" w14:textId="1B9A4B57" w:rsidR="00BA34F7" w:rsidRDefault="00B1133D" w:rsidP="00DC2AA8">
      <w:pPr>
        <w:pStyle w:val="ListParagraph"/>
        <w:numPr>
          <w:ilvl w:val="0"/>
          <w:numId w:val="2"/>
        </w:numPr>
        <w:tabs>
          <w:tab w:val="left" w:pos="-180"/>
        </w:tabs>
        <w:ind w:left="360" w:right="50"/>
      </w:pPr>
      <w:bookmarkStart w:id="0" w:name="A._Definitions.__In_addition_to_ACJA_§_7"/>
      <w:bookmarkEnd w:id="0"/>
      <w:r>
        <w:rPr>
          <w:b/>
          <w:sz w:val="24"/>
        </w:rPr>
        <w:t xml:space="preserve">through </w:t>
      </w:r>
      <w:r w:rsidR="00FD2886">
        <w:rPr>
          <w:b/>
          <w:sz w:val="24"/>
        </w:rPr>
        <w:t>J</w:t>
      </w:r>
      <w:r>
        <w:rPr>
          <w:b/>
          <w:sz w:val="24"/>
        </w:rPr>
        <w:t>. [</w:t>
      </w:r>
      <w:r w:rsidR="006B3F38">
        <w:rPr>
          <w:b/>
          <w:sz w:val="24"/>
        </w:rPr>
        <w:t>N</w:t>
      </w:r>
      <w:r>
        <w:rPr>
          <w:b/>
          <w:sz w:val="24"/>
        </w:rPr>
        <w:t>o change</w:t>
      </w:r>
      <w:r w:rsidR="006B3F38">
        <w:rPr>
          <w:b/>
          <w:sz w:val="24"/>
        </w:rPr>
        <w:t>s</w:t>
      </w:r>
      <w:r>
        <w:rPr>
          <w:b/>
          <w:sz w:val="24"/>
        </w:rPr>
        <w:t>]</w:t>
      </w:r>
    </w:p>
    <w:p w14:paraId="6D6A55A8" w14:textId="00EDD5FD" w:rsidR="00583717" w:rsidRDefault="00583717" w:rsidP="00DC2AA8">
      <w:pPr>
        <w:pStyle w:val="ListParagraph"/>
        <w:numPr>
          <w:ilvl w:val="0"/>
          <w:numId w:val="4"/>
        </w:numPr>
        <w:tabs>
          <w:tab w:val="left" w:pos="0"/>
        </w:tabs>
        <w:spacing w:before="253"/>
        <w:ind w:left="360" w:right="50"/>
        <w:rPr>
          <w:b/>
          <w:sz w:val="24"/>
        </w:rPr>
      </w:pPr>
      <w:bookmarkStart w:id="1" w:name="1._Authorized_Services.__A_certified_leg"/>
      <w:bookmarkStart w:id="2" w:name="2._Code_of_Conduct.__Each_certified_lega"/>
      <w:bookmarkEnd w:id="1"/>
      <w:bookmarkEnd w:id="2"/>
      <w:r w:rsidRPr="00583717">
        <w:rPr>
          <w:b/>
          <w:sz w:val="24"/>
        </w:rPr>
        <w:t>Fee Schedule</w:t>
      </w:r>
      <w:r>
        <w:rPr>
          <w:b/>
          <w:sz w:val="24"/>
        </w:rPr>
        <w:t>.</w:t>
      </w:r>
    </w:p>
    <w:p w14:paraId="425F33D5" w14:textId="57F4234C" w:rsidR="000A2CA9" w:rsidRDefault="000A2CA9" w:rsidP="00AB1982">
      <w:pPr>
        <w:pStyle w:val="ListParagraph"/>
        <w:tabs>
          <w:tab w:val="left" w:pos="0"/>
        </w:tabs>
        <w:spacing w:before="253"/>
        <w:ind w:left="720" w:right="50"/>
        <w:rPr>
          <w:bCs/>
          <w:sz w:val="24"/>
        </w:rPr>
      </w:pPr>
      <w:r>
        <w:rPr>
          <w:bCs/>
          <w:sz w:val="24"/>
        </w:rPr>
        <w:t xml:space="preserve">1. </w:t>
      </w:r>
      <w:r w:rsidR="00E21852">
        <w:rPr>
          <w:bCs/>
          <w:sz w:val="24"/>
        </w:rPr>
        <w:tab/>
      </w:r>
      <w:r>
        <w:rPr>
          <w:bCs/>
          <w:sz w:val="24"/>
        </w:rPr>
        <w:t>through 2. [No changes</w:t>
      </w:r>
      <w:r w:rsidR="00E21852">
        <w:rPr>
          <w:bCs/>
          <w:sz w:val="24"/>
        </w:rPr>
        <w:t>]</w:t>
      </w:r>
    </w:p>
    <w:p w14:paraId="1AB2CD7E" w14:textId="122C3CCE" w:rsidR="00E21852" w:rsidRDefault="00E21852" w:rsidP="00AB1982">
      <w:pPr>
        <w:pStyle w:val="ListParagraph"/>
        <w:tabs>
          <w:tab w:val="left" w:pos="0"/>
        </w:tabs>
        <w:spacing w:before="253"/>
        <w:ind w:left="720" w:right="50"/>
        <w:rPr>
          <w:bCs/>
          <w:sz w:val="24"/>
        </w:rPr>
      </w:pPr>
      <w:r>
        <w:rPr>
          <w:bCs/>
          <w:sz w:val="24"/>
        </w:rPr>
        <w:t>3.</w:t>
      </w:r>
      <w:r>
        <w:rPr>
          <w:bCs/>
          <w:sz w:val="24"/>
        </w:rPr>
        <w:tab/>
        <w:t>Examination Fees</w:t>
      </w:r>
    </w:p>
    <w:p w14:paraId="63419F38" w14:textId="31B2A160" w:rsidR="00AB1982" w:rsidRPr="00AB1982" w:rsidRDefault="00AB1982" w:rsidP="00AB1982">
      <w:pPr>
        <w:pStyle w:val="ListParagraph"/>
        <w:tabs>
          <w:tab w:val="left" w:pos="0"/>
        </w:tabs>
        <w:spacing w:before="253"/>
        <w:ind w:left="1080" w:right="50"/>
        <w:rPr>
          <w:bCs/>
          <w:sz w:val="24"/>
        </w:rPr>
      </w:pPr>
      <w:r>
        <w:rPr>
          <w:bCs/>
          <w:sz w:val="24"/>
        </w:rPr>
        <w:t>a.</w:t>
      </w:r>
      <w:r>
        <w:rPr>
          <w:bCs/>
          <w:sz w:val="24"/>
        </w:rPr>
        <w:tab/>
      </w:r>
      <w:r w:rsidRPr="00AB1982">
        <w:rPr>
          <w:bCs/>
          <w:sz w:val="24"/>
        </w:rPr>
        <w:t xml:space="preserve">New Applicants for Certification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41D9A">
        <w:rPr>
          <w:bCs/>
          <w:sz w:val="24"/>
        </w:rPr>
        <w:t xml:space="preserve">   </w:t>
      </w:r>
      <w:r w:rsidRPr="00AB1982">
        <w:rPr>
          <w:bCs/>
          <w:sz w:val="24"/>
        </w:rPr>
        <w:t xml:space="preserve">$100.00 </w:t>
      </w:r>
    </w:p>
    <w:p w14:paraId="1DF4FBAE" w14:textId="02AB2BAF" w:rsidR="00AB1982" w:rsidRDefault="00AB1982" w:rsidP="00CF391C">
      <w:pPr>
        <w:pStyle w:val="ListParagraph"/>
        <w:tabs>
          <w:tab w:val="left" w:pos="0"/>
          <w:tab w:val="left" w:pos="8100"/>
        </w:tabs>
        <w:spacing w:before="253"/>
        <w:ind w:left="1080" w:right="50"/>
        <w:rPr>
          <w:bCs/>
          <w:sz w:val="24"/>
        </w:rPr>
      </w:pPr>
      <w:r w:rsidRPr="00AB1982">
        <w:rPr>
          <w:bCs/>
          <w:sz w:val="24"/>
        </w:rPr>
        <w:t xml:space="preserve">b. </w:t>
      </w:r>
      <w:r>
        <w:rPr>
          <w:bCs/>
          <w:sz w:val="24"/>
        </w:rPr>
        <w:tab/>
      </w:r>
      <w:r w:rsidRPr="00AB1982">
        <w:rPr>
          <w:bCs/>
          <w:sz w:val="24"/>
        </w:rPr>
        <w:t xml:space="preserve">Reexaminations </w:t>
      </w:r>
      <w:r>
        <w:rPr>
          <w:bCs/>
          <w:sz w:val="24"/>
        </w:rPr>
        <w:tab/>
      </w:r>
      <w:r w:rsidRPr="00AB1982">
        <w:rPr>
          <w:bCs/>
          <w:sz w:val="24"/>
        </w:rPr>
        <w:t xml:space="preserve">$100.00 </w:t>
      </w:r>
    </w:p>
    <w:p w14:paraId="2466603B" w14:textId="77777777" w:rsidR="00F077F4" w:rsidRDefault="00AB1982" w:rsidP="00AB1982">
      <w:pPr>
        <w:pStyle w:val="ListParagraph"/>
        <w:tabs>
          <w:tab w:val="left" w:pos="0"/>
        </w:tabs>
        <w:ind w:left="1080" w:right="43" w:firstLine="0"/>
        <w:rPr>
          <w:bCs/>
          <w:sz w:val="24"/>
        </w:rPr>
      </w:pPr>
      <w:r>
        <w:rPr>
          <w:bCs/>
          <w:sz w:val="24"/>
        </w:rPr>
        <w:t>(</w:t>
      </w:r>
      <w:r w:rsidRPr="00AB1982">
        <w:rPr>
          <w:bCs/>
          <w:sz w:val="24"/>
        </w:rPr>
        <w:t>For any applicant who does not pass the examination on the first</w:t>
      </w:r>
    </w:p>
    <w:p w14:paraId="1B7DB306" w14:textId="1B764CA0" w:rsidR="00AB1982" w:rsidRPr="00AB1982" w:rsidRDefault="00AB1982" w:rsidP="00AB1982">
      <w:pPr>
        <w:pStyle w:val="ListParagraph"/>
        <w:tabs>
          <w:tab w:val="left" w:pos="0"/>
        </w:tabs>
        <w:ind w:left="1080" w:right="43" w:firstLine="0"/>
        <w:rPr>
          <w:bCs/>
          <w:sz w:val="24"/>
        </w:rPr>
      </w:pPr>
      <w:r w:rsidRPr="00AB1982">
        <w:rPr>
          <w:bCs/>
          <w:sz w:val="24"/>
        </w:rPr>
        <w:t xml:space="preserve"> attempt. The $100.00 fee applies to each reexamination.) </w:t>
      </w:r>
    </w:p>
    <w:p w14:paraId="4049B017" w14:textId="7BB781A2" w:rsidR="00AB1982" w:rsidRPr="00AB1982" w:rsidRDefault="00AB1982" w:rsidP="00AB1982">
      <w:pPr>
        <w:pStyle w:val="ListParagraph"/>
        <w:tabs>
          <w:tab w:val="left" w:pos="0"/>
        </w:tabs>
        <w:spacing w:before="253"/>
        <w:ind w:left="1080" w:right="50"/>
        <w:rPr>
          <w:bCs/>
          <w:sz w:val="24"/>
        </w:rPr>
      </w:pPr>
      <w:r w:rsidRPr="00AB1982">
        <w:rPr>
          <w:bCs/>
          <w:sz w:val="24"/>
        </w:rPr>
        <w:t xml:space="preserve">c. </w:t>
      </w:r>
      <w:r w:rsidR="00F077F4">
        <w:rPr>
          <w:bCs/>
          <w:sz w:val="24"/>
        </w:rPr>
        <w:tab/>
      </w:r>
      <w:r w:rsidRPr="00AB1982">
        <w:rPr>
          <w:bCs/>
          <w:sz w:val="24"/>
        </w:rPr>
        <w:t xml:space="preserve">Reregistration for Examination </w:t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541D9A">
        <w:rPr>
          <w:bCs/>
          <w:sz w:val="24"/>
        </w:rPr>
        <w:t xml:space="preserve">   </w:t>
      </w:r>
      <w:r w:rsidRPr="00AB1982">
        <w:rPr>
          <w:bCs/>
          <w:sz w:val="24"/>
        </w:rPr>
        <w:t xml:space="preserve">$100.00 </w:t>
      </w:r>
    </w:p>
    <w:p w14:paraId="28069BD9" w14:textId="77777777" w:rsidR="00F077F4" w:rsidRDefault="00AB1982" w:rsidP="00F077F4">
      <w:pPr>
        <w:pStyle w:val="ListParagraph"/>
        <w:tabs>
          <w:tab w:val="left" w:pos="0"/>
        </w:tabs>
        <w:ind w:left="1080" w:right="-43" w:firstLine="0"/>
        <w:rPr>
          <w:bCs/>
          <w:sz w:val="24"/>
        </w:rPr>
      </w:pPr>
      <w:r w:rsidRPr="00AB1982">
        <w:rPr>
          <w:bCs/>
          <w:sz w:val="24"/>
        </w:rPr>
        <w:t xml:space="preserve">(For any applicant who registers for an examination date and fails to </w:t>
      </w:r>
    </w:p>
    <w:p w14:paraId="6BED3BBD" w14:textId="480CA444" w:rsidR="004671B1" w:rsidRDefault="00AB1982" w:rsidP="00F077F4">
      <w:pPr>
        <w:pStyle w:val="ListParagraph"/>
        <w:tabs>
          <w:tab w:val="left" w:pos="0"/>
        </w:tabs>
        <w:ind w:left="1080" w:right="-43" w:firstLine="0"/>
        <w:rPr>
          <w:bCs/>
          <w:sz w:val="24"/>
        </w:rPr>
      </w:pPr>
      <w:r w:rsidRPr="00AB1982">
        <w:rPr>
          <w:bCs/>
          <w:sz w:val="24"/>
        </w:rPr>
        <w:t>appear at the designated site on the scheduled date and time.)</w:t>
      </w:r>
    </w:p>
    <w:p w14:paraId="2703670F" w14:textId="77777777" w:rsidR="00F077F4" w:rsidRDefault="00F077F4" w:rsidP="00F077F4">
      <w:pPr>
        <w:pStyle w:val="ListParagraph"/>
        <w:tabs>
          <w:tab w:val="left" w:pos="0"/>
        </w:tabs>
        <w:ind w:left="1080" w:right="-43" w:firstLine="0"/>
        <w:rPr>
          <w:bCs/>
          <w:sz w:val="24"/>
        </w:rPr>
      </w:pPr>
    </w:p>
    <w:p w14:paraId="33546A6E" w14:textId="2051460A" w:rsidR="00FD2886" w:rsidRPr="00DC2AA8" w:rsidRDefault="00FD2886" w:rsidP="00DC2AA8">
      <w:pPr>
        <w:pStyle w:val="ListParagraph"/>
        <w:tabs>
          <w:tab w:val="left" w:pos="0"/>
        </w:tabs>
        <w:ind w:left="1080" w:right="450"/>
        <w:rPr>
          <w:bCs/>
          <w:sz w:val="24"/>
          <w:u w:val="single"/>
        </w:rPr>
      </w:pPr>
      <w:r w:rsidRPr="00DC2AA8">
        <w:rPr>
          <w:bCs/>
          <w:sz w:val="24"/>
          <w:u w:val="single"/>
        </w:rPr>
        <w:t>d.</w:t>
      </w:r>
      <w:r w:rsidRPr="00DC2AA8">
        <w:rPr>
          <w:bCs/>
          <w:sz w:val="24"/>
          <w:u w:val="single"/>
        </w:rPr>
        <w:tab/>
      </w:r>
      <w:r w:rsidR="0002225C" w:rsidRPr="00DC2AA8">
        <w:rPr>
          <w:bCs/>
          <w:sz w:val="24"/>
          <w:u w:val="single"/>
        </w:rPr>
        <w:t xml:space="preserve">The fee for </w:t>
      </w:r>
      <w:r w:rsidRPr="00DC2AA8">
        <w:rPr>
          <w:bCs/>
          <w:sz w:val="24"/>
          <w:u w:val="single"/>
        </w:rPr>
        <w:t>Online Exam Administration</w:t>
      </w:r>
      <w:r w:rsidR="0002225C" w:rsidRPr="00DC2AA8">
        <w:rPr>
          <w:bCs/>
          <w:sz w:val="24"/>
          <w:u w:val="single"/>
        </w:rPr>
        <w:t xml:space="preserve">, </w:t>
      </w:r>
      <w:r w:rsidRPr="00DC2AA8">
        <w:rPr>
          <w:bCs/>
          <w:sz w:val="24"/>
          <w:u w:val="single"/>
        </w:rPr>
        <w:t>Remote Proctoring</w:t>
      </w:r>
      <w:r w:rsidR="0002225C" w:rsidRPr="00DC2AA8">
        <w:rPr>
          <w:bCs/>
          <w:sz w:val="24"/>
          <w:u w:val="single"/>
        </w:rPr>
        <w:t xml:space="preserve"> </w:t>
      </w:r>
      <w:r w:rsidR="00845691" w:rsidRPr="00DC2AA8">
        <w:rPr>
          <w:bCs/>
          <w:sz w:val="24"/>
          <w:u w:val="single"/>
        </w:rPr>
        <w:t xml:space="preserve">is set </w:t>
      </w:r>
      <w:r w:rsidRPr="00DC2AA8">
        <w:rPr>
          <w:bCs/>
          <w:sz w:val="24"/>
          <w:u w:val="single"/>
        </w:rPr>
        <w:t>by</w:t>
      </w:r>
      <w:r w:rsidR="0002225C" w:rsidRPr="00DC2AA8">
        <w:rPr>
          <w:bCs/>
          <w:sz w:val="24"/>
          <w:u w:val="single"/>
        </w:rPr>
        <w:t xml:space="preserve"> the</w:t>
      </w:r>
      <w:r w:rsidR="00845691" w:rsidRPr="00DC2AA8">
        <w:rPr>
          <w:bCs/>
          <w:sz w:val="24"/>
          <w:u w:val="single"/>
        </w:rPr>
        <w:t xml:space="preserve"> </w:t>
      </w:r>
      <w:r w:rsidRPr="00DC2AA8">
        <w:rPr>
          <w:bCs/>
          <w:sz w:val="24"/>
          <w:u w:val="single"/>
        </w:rPr>
        <w:t>Administrative Direct</w:t>
      </w:r>
      <w:r w:rsidR="0002225C" w:rsidRPr="00DC2AA8">
        <w:rPr>
          <w:bCs/>
          <w:sz w:val="24"/>
          <w:u w:val="single"/>
        </w:rPr>
        <w:t>or</w:t>
      </w:r>
      <w:r w:rsidR="00845691" w:rsidRPr="00DC2AA8">
        <w:rPr>
          <w:bCs/>
          <w:sz w:val="24"/>
          <w:u w:val="single"/>
        </w:rPr>
        <w:t>.</w:t>
      </w:r>
    </w:p>
    <w:p w14:paraId="787E125B" w14:textId="77777777" w:rsidR="00AB5714" w:rsidRDefault="00AB5714" w:rsidP="002D0AAC">
      <w:pPr>
        <w:pStyle w:val="Level2"/>
        <w:numPr>
          <w:ilvl w:val="0"/>
          <w:numId w:val="0"/>
        </w:numPr>
        <w:tabs>
          <w:tab w:val="left" w:pos="720"/>
        </w:tabs>
        <w:ind w:left="1080" w:right="1350"/>
        <w:jc w:val="both"/>
        <w:rPr>
          <w:u w:val="single"/>
        </w:rPr>
      </w:pPr>
    </w:p>
    <w:p w14:paraId="00BB5D71" w14:textId="64C882BD" w:rsidR="00AB5714" w:rsidRPr="00AB5714" w:rsidRDefault="00AB5714" w:rsidP="00AB5714">
      <w:pPr>
        <w:pStyle w:val="Level2"/>
        <w:numPr>
          <w:ilvl w:val="0"/>
          <w:numId w:val="0"/>
        </w:numPr>
        <w:ind w:left="360" w:right="1350" w:hanging="360"/>
        <w:jc w:val="both"/>
        <w:rPr>
          <w:b/>
          <w:bCs/>
        </w:rPr>
      </w:pPr>
      <w:r>
        <w:rPr>
          <w:b/>
          <w:bCs/>
        </w:rPr>
        <w:t>L.</w:t>
      </w:r>
      <w:r>
        <w:rPr>
          <w:b/>
          <w:bCs/>
        </w:rPr>
        <w:tab/>
        <w:t>[No changes]</w:t>
      </w:r>
    </w:p>
    <w:p w14:paraId="0C27BEA1" w14:textId="03B9C403" w:rsidR="00F077F4" w:rsidRPr="00F077F4" w:rsidRDefault="00F077F4" w:rsidP="00F077F4">
      <w:pPr>
        <w:pStyle w:val="ListParagraph"/>
        <w:tabs>
          <w:tab w:val="left" w:pos="0"/>
        </w:tabs>
        <w:ind w:left="1080" w:right="-43"/>
        <w:rPr>
          <w:bCs/>
          <w:sz w:val="24"/>
          <w:u w:val="single"/>
        </w:rPr>
      </w:pPr>
    </w:p>
    <w:sectPr w:rsidR="00F077F4" w:rsidRPr="00F077F4" w:rsidSect="00AB5714">
      <w:footerReference w:type="default" r:id="rId10"/>
      <w:pgSz w:w="12240" w:h="15840"/>
      <w:pgMar w:top="1440" w:right="1440" w:bottom="1440" w:left="1440" w:header="0" w:footer="5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1751" w14:textId="77777777" w:rsidR="00933359" w:rsidRDefault="00933359">
      <w:r>
        <w:separator/>
      </w:r>
    </w:p>
  </w:endnote>
  <w:endnote w:type="continuationSeparator" w:id="0">
    <w:p w14:paraId="4F875597" w14:textId="77777777" w:rsidR="00933359" w:rsidRDefault="0093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92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A5DE" w14:textId="4537E5C9" w:rsidR="00AB5714" w:rsidRDefault="00AB5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4F330" w14:textId="77777777" w:rsidR="00B1133D" w:rsidRDefault="00B11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D473" w14:textId="77777777" w:rsidR="00933359" w:rsidRDefault="00933359">
      <w:r>
        <w:separator/>
      </w:r>
    </w:p>
  </w:footnote>
  <w:footnote w:type="continuationSeparator" w:id="0">
    <w:p w14:paraId="06FFB417" w14:textId="77777777" w:rsidR="00933359" w:rsidRDefault="0093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00000000"/>
    <w:name w:val="AutoList160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92C44"/>
    <w:multiLevelType w:val="hybridMultilevel"/>
    <w:tmpl w:val="B8DAF45C"/>
    <w:lvl w:ilvl="0" w:tplc="1FECF872">
      <w:start w:val="11"/>
      <w:numFmt w:val="upperLetter"/>
      <w:lvlText w:val="%1."/>
      <w:lvlJc w:val="left"/>
      <w:pPr>
        <w:ind w:left="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136D"/>
    <w:multiLevelType w:val="hybridMultilevel"/>
    <w:tmpl w:val="E31675A8"/>
    <w:lvl w:ilvl="0" w:tplc="18E67B4C">
      <w:start w:val="1"/>
      <w:numFmt w:val="upperLetter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86CC24">
      <w:start w:val="1"/>
      <w:numFmt w:val="decimal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1FC110A">
      <w:start w:val="1"/>
      <w:numFmt w:val="lowerLetter"/>
      <w:lvlText w:val="%3."/>
      <w:lvlJc w:val="left"/>
      <w:pPr>
        <w:ind w:left="1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04465358">
      <w:start w:val="1"/>
      <w:numFmt w:val="decimal"/>
      <w:lvlText w:val="(%4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E78A2164">
      <w:start w:val="1"/>
      <w:numFmt w:val="lowerLetter"/>
      <w:lvlText w:val="(%5)"/>
      <w:lvlJc w:val="left"/>
      <w:pPr>
        <w:ind w:left="1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6F021846">
      <w:start w:val="1"/>
      <w:numFmt w:val="lowerRoman"/>
      <w:lvlText w:val="(%6)"/>
      <w:lvlJc w:val="left"/>
      <w:pPr>
        <w:ind w:left="2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6" w:tplc="A2A0631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7" w:tplc="97623A5A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8" w:tplc="E6BC5064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21977B6"/>
    <w:multiLevelType w:val="hybridMultilevel"/>
    <w:tmpl w:val="8360647C"/>
    <w:lvl w:ilvl="0" w:tplc="4544CB7C">
      <w:start w:val="2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E27B9C">
      <w:start w:val="1"/>
      <w:numFmt w:val="lowerLetter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6228950">
      <w:start w:val="1"/>
      <w:numFmt w:val="decimal"/>
      <w:lvlText w:val="(%3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6A4EAAC8">
      <w:start w:val="1"/>
      <w:numFmt w:val="lowerLetter"/>
      <w:lvlText w:val="(%4)"/>
      <w:lvlJc w:val="left"/>
      <w:pPr>
        <w:ind w:left="1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4" w:tplc="39EEC0DE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5" w:tplc="A1A85B5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E79851AA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7" w:tplc="7666BF32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 w:tplc="791478CA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EC05073"/>
    <w:multiLevelType w:val="hybridMultilevel"/>
    <w:tmpl w:val="3F9489A8"/>
    <w:lvl w:ilvl="0" w:tplc="5CDCF1AE">
      <w:start w:val="6"/>
      <w:numFmt w:val="upperLetter"/>
      <w:lvlText w:val="%1."/>
      <w:lvlJc w:val="left"/>
      <w:pPr>
        <w:ind w:left="520" w:hanging="360"/>
      </w:pPr>
      <w:rPr>
        <w:rFonts w:hint="default"/>
        <w:b/>
        <w:bCs/>
      </w:rPr>
    </w:lvl>
    <w:lvl w:ilvl="1" w:tplc="06065D8E">
      <w:start w:val="1"/>
      <w:numFmt w:val="decimal"/>
      <w:lvlText w:val="%2.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151675663">
    <w:abstractNumId w:val="3"/>
  </w:num>
  <w:num w:numId="2" w16cid:durableId="2023317745">
    <w:abstractNumId w:val="2"/>
  </w:num>
  <w:num w:numId="3" w16cid:durableId="1231037080">
    <w:abstractNumId w:val="4"/>
  </w:num>
  <w:num w:numId="4" w16cid:durableId="1526095137">
    <w:abstractNumId w:val="1"/>
  </w:num>
  <w:num w:numId="5" w16cid:durableId="1448038975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6" w16cid:durableId="736051918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F7"/>
    <w:rsid w:val="0002225C"/>
    <w:rsid w:val="00061215"/>
    <w:rsid w:val="000732B7"/>
    <w:rsid w:val="000A2CA9"/>
    <w:rsid w:val="00121D00"/>
    <w:rsid w:val="00140D3D"/>
    <w:rsid w:val="001B42AC"/>
    <w:rsid w:val="0020512D"/>
    <w:rsid w:val="002108B1"/>
    <w:rsid w:val="002138D9"/>
    <w:rsid w:val="00247116"/>
    <w:rsid w:val="00247A7C"/>
    <w:rsid w:val="002804C1"/>
    <w:rsid w:val="002A5C35"/>
    <w:rsid w:val="002D0AAC"/>
    <w:rsid w:val="003111C6"/>
    <w:rsid w:val="003B5237"/>
    <w:rsid w:val="003D4679"/>
    <w:rsid w:val="0042246B"/>
    <w:rsid w:val="00444B8F"/>
    <w:rsid w:val="004671B1"/>
    <w:rsid w:val="0047359D"/>
    <w:rsid w:val="00475587"/>
    <w:rsid w:val="00541D9A"/>
    <w:rsid w:val="00554AE9"/>
    <w:rsid w:val="00583717"/>
    <w:rsid w:val="005D34F5"/>
    <w:rsid w:val="00622356"/>
    <w:rsid w:val="00655F54"/>
    <w:rsid w:val="006B17B3"/>
    <w:rsid w:val="006B3F38"/>
    <w:rsid w:val="006C1E53"/>
    <w:rsid w:val="006D0E20"/>
    <w:rsid w:val="00714EEE"/>
    <w:rsid w:val="0076648E"/>
    <w:rsid w:val="007837EB"/>
    <w:rsid w:val="007F25E8"/>
    <w:rsid w:val="00833D1C"/>
    <w:rsid w:val="00845691"/>
    <w:rsid w:val="0086295E"/>
    <w:rsid w:val="00883C1B"/>
    <w:rsid w:val="008B135E"/>
    <w:rsid w:val="00933359"/>
    <w:rsid w:val="00960E4D"/>
    <w:rsid w:val="00972066"/>
    <w:rsid w:val="009964AF"/>
    <w:rsid w:val="009B2F2D"/>
    <w:rsid w:val="00A86971"/>
    <w:rsid w:val="00AB1982"/>
    <w:rsid w:val="00AB5714"/>
    <w:rsid w:val="00B00F7C"/>
    <w:rsid w:val="00B1133D"/>
    <w:rsid w:val="00B22A0C"/>
    <w:rsid w:val="00B50D05"/>
    <w:rsid w:val="00B675EB"/>
    <w:rsid w:val="00B77DD3"/>
    <w:rsid w:val="00BA34F7"/>
    <w:rsid w:val="00BB5B73"/>
    <w:rsid w:val="00BB6B2B"/>
    <w:rsid w:val="00CA26CB"/>
    <w:rsid w:val="00CF391C"/>
    <w:rsid w:val="00D22659"/>
    <w:rsid w:val="00D345E8"/>
    <w:rsid w:val="00D555F5"/>
    <w:rsid w:val="00D626ED"/>
    <w:rsid w:val="00D735AC"/>
    <w:rsid w:val="00D738B9"/>
    <w:rsid w:val="00D80E2B"/>
    <w:rsid w:val="00D8356A"/>
    <w:rsid w:val="00DC2AA8"/>
    <w:rsid w:val="00DE2F08"/>
    <w:rsid w:val="00E03F7B"/>
    <w:rsid w:val="00E21852"/>
    <w:rsid w:val="00EB5B7F"/>
    <w:rsid w:val="00F077F4"/>
    <w:rsid w:val="00F64EB3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4F77E"/>
  <w15:docId w15:val="{0F4F19CC-44B9-4009-843E-B3F6D1B1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Revision">
    <w:name w:val="Revision"/>
    <w:hidden/>
    <w:uiPriority w:val="99"/>
    <w:semiHidden/>
    <w:rsid w:val="00B1133D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11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3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1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33D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A2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C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2">
    <w:name w:val="Level 2"/>
    <w:basedOn w:val="Normal"/>
    <w:rsid w:val="002D0AAC"/>
    <w:pPr>
      <w:numPr>
        <w:ilvl w:val="1"/>
        <w:numId w:val="5"/>
      </w:numPr>
      <w:adjustRightInd w:val="0"/>
      <w:outlineLvl w:val="1"/>
    </w:pPr>
    <w:rPr>
      <w:sz w:val="24"/>
      <w:szCs w:val="24"/>
    </w:rPr>
  </w:style>
  <w:style w:type="paragraph" w:customStyle="1" w:styleId="Level3">
    <w:name w:val="Level 3"/>
    <w:basedOn w:val="Normal"/>
    <w:rsid w:val="002D0AAC"/>
    <w:pPr>
      <w:numPr>
        <w:ilvl w:val="2"/>
        <w:numId w:val="5"/>
      </w:numPr>
      <w:adjustRightInd w:val="0"/>
      <w:ind w:left="1170" w:hanging="450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4E253BD646E42B7BF957CEC81C8F4" ma:contentTypeVersion="11" ma:contentTypeDescription="Create a new document." ma:contentTypeScope="" ma:versionID="bf9bc557f4aaa88cc95fd40505917409">
  <xsd:schema xmlns:xsd="http://www.w3.org/2001/XMLSchema" xmlns:xs="http://www.w3.org/2001/XMLSchema" xmlns:p="http://schemas.microsoft.com/office/2006/metadata/properties" xmlns:ns2="5c97b29a-b9d2-47a5-aff4-cf44f8b15afa" xmlns:ns3="6d76796b-54a2-4e13-b7be-c6ee71b1dcd6" targetNamespace="http://schemas.microsoft.com/office/2006/metadata/properties" ma:root="true" ma:fieldsID="d429235aeed584aab80c1453189538ba" ns2:_="" ns3:_="">
    <xsd:import namespace="5c97b29a-b9d2-47a5-aff4-cf44f8b15afa"/>
    <xsd:import namespace="6d76796b-54a2-4e13-b7be-c6ee71b1d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b29a-b9d2-47a5-aff4-cf44f8b1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796b-54a2-4e13-b7be-c6ee71b1dc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02e4bf-7957-4ad8-b332-eae4394705a0}" ma:internalName="TaxCatchAll" ma:showField="CatchAllData" ma:web="6d76796b-54a2-4e13-b7be-c6ee71b1d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76796b-54a2-4e13-b7be-c6ee71b1dcd6" xsi:nil="true"/>
    <lcf76f155ced4ddcb4097134ff3c332f xmlns="5c97b29a-b9d2-47a5-aff4-cf44f8b15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435D66-1F26-4A59-AF39-F4462CDE6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b29a-b9d2-47a5-aff4-cf44f8b15afa"/>
    <ds:schemaRef ds:uri="6d76796b-54a2-4e13-b7be-c6ee71b1d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0475C-D00A-4A9C-B4B7-EAA65B93B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44716-9746-426A-9425-EDB2F8D9C4E5}">
  <ds:schemaRefs>
    <ds:schemaRef ds:uri="http://schemas.microsoft.com/office/2006/metadata/properties"/>
    <ds:schemaRef ds:uri="http://schemas.microsoft.com/office/infopath/2007/PartnerControls"/>
    <ds:schemaRef ds:uri="6d76796b-54a2-4e13-b7be-c6ee71b1dcd6"/>
    <ds:schemaRef ds:uri="5c97b29a-b9d2-47a5-aff4-cf44f8b15a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Arizona Supreme Court</dc:creator>
  <cp:lastModifiedBy>McQueen, Amanda</cp:lastModifiedBy>
  <cp:revision>2</cp:revision>
  <dcterms:created xsi:type="dcterms:W3CDTF">2025-08-27T17:29:00Z</dcterms:created>
  <dcterms:modified xsi:type="dcterms:W3CDTF">2025-08-27T17:29:00Z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2025-04-07T00:00:00Z</vt:filetime>
  </property>
  <property fmtid="{D5CDD505-2E9C-101B-9397-08002B2CF9AE}" pid="5" name="Order">
    <vt:r8>100</vt:r8>
  </property>
  <property fmtid="{D5CDD505-2E9C-101B-9397-08002B2CF9AE}" pid="6" name="Producer">
    <vt:lpwstr>Adobe PDF Library 23.6.96</vt:lpwstr>
  </property>
  <property fmtid="{D5CDD505-2E9C-101B-9397-08002B2CF9AE}" pid="7" name="SourceModified">
    <vt:lpwstr>D:20240108223809</vt:lpwstr>
  </property>
  <property fmtid="{D5CDD505-2E9C-101B-9397-08002B2CF9AE}" pid="8" name="display_urn:schemas-microsoft-com:office:office#Author">
    <vt:lpwstr>Arizona Supreme Court AOC Education Services</vt:lpwstr>
  </property>
  <property fmtid="{D5CDD505-2E9C-101B-9397-08002B2CF9AE}" pid="9" name="display_urn:schemas-microsoft-com:office:office#Editor">
    <vt:lpwstr>McQueen, Amanda</vt:lpwstr>
  </property>
  <property fmtid="{D5CDD505-2E9C-101B-9397-08002B2CF9AE}" pid="10" name="ContentTypeId">
    <vt:lpwstr>0x0101008F24E253BD646E42B7BF957CEC81C8F4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