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AF14" w14:textId="77777777" w:rsidR="00AB24CA" w:rsidRDefault="00AB24CA" w:rsidP="00AB24CA">
      <w:pPr>
        <w:jc w:val="center"/>
        <w:rPr>
          <w:b/>
        </w:rPr>
      </w:pPr>
      <w:bookmarkStart w:id="0" w:name="_GoBack"/>
      <w:bookmarkEnd w:id="0"/>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2F09777C" w14:textId="77777777" w:rsidR="00AB24CA" w:rsidRDefault="00AB24CA" w:rsidP="00AB24CA">
      <w:pPr>
        <w:jc w:val="center"/>
        <w:rPr>
          <w:b/>
        </w:rPr>
      </w:pPr>
      <w:r>
        <w:rPr>
          <w:b/>
        </w:rPr>
        <w:t>Part 7: Administrative Office of the Courts</w:t>
      </w:r>
    </w:p>
    <w:p w14:paraId="1939A9D0" w14:textId="77777777" w:rsidR="00AB24CA" w:rsidRPr="001E7AB3" w:rsidRDefault="00AB24CA" w:rsidP="00AB24CA">
      <w:pPr>
        <w:jc w:val="center"/>
        <w:rPr>
          <w:b/>
        </w:rPr>
      </w:pPr>
      <w:r>
        <w:rPr>
          <w:b/>
        </w:rPr>
        <w:t>Chapter 2: Certification and Licensing Programs</w:t>
      </w:r>
      <w:r w:rsidRPr="001E7AB3">
        <w:rPr>
          <w:b/>
        </w:rPr>
        <w:t xml:space="preserve">  </w:t>
      </w:r>
    </w:p>
    <w:p w14:paraId="54345B44" w14:textId="77777777" w:rsidR="00AB24CA" w:rsidRPr="001E7AB3" w:rsidRDefault="00AB24CA" w:rsidP="00AB24CA">
      <w:pPr>
        <w:jc w:val="center"/>
        <w:rPr>
          <w:b/>
        </w:rPr>
      </w:pPr>
      <w:r>
        <w:rPr>
          <w:b/>
        </w:rPr>
        <w:t xml:space="preserve">Section 7-209: </w:t>
      </w:r>
      <w:r w:rsidRPr="001E7AB3">
        <w:rPr>
          <w:b/>
        </w:rPr>
        <w:t>Alternative Business Structures</w:t>
      </w:r>
    </w:p>
    <w:p w14:paraId="779E1D36" w14:textId="77777777" w:rsidR="00497A4C" w:rsidRDefault="00AB24CA" w:rsidP="00D326E8">
      <w:pPr>
        <w:jc w:val="center"/>
        <w:rPr>
          <w:b/>
        </w:rPr>
      </w:pPr>
      <w:r w:rsidRPr="001E7AB3">
        <w:rPr>
          <w:b/>
        </w:rPr>
        <w:t>TABLE OF CONTENTS</w:t>
      </w:r>
    </w:p>
    <w:p w14:paraId="07D394D6" w14:textId="77777777" w:rsidR="00D326E8" w:rsidRDefault="00497A4C" w:rsidP="00D326E8">
      <w:pPr>
        <w:jc w:val="center"/>
        <w:rPr>
          <w:b/>
        </w:rPr>
      </w:pPr>
      <w:r>
        <w:rPr>
          <w:b/>
        </w:rPr>
        <w:t>[</w:t>
      </w:r>
      <w:r w:rsidRPr="00497A4C">
        <w:rPr>
          <w:b/>
          <w:i/>
          <w:iCs/>
        </w:rPr>
        <w:t>Provided for Reference Purposes Only</w:t>
      </w:r>
      <w:r>
        <w:rPr>
          <w:b/>
        </w:rPr>
        <w:t>]</w:t>
      </w:r>
      <w:r w:rsidR="00BE67B5" w:rsidRPr="001E7AB3">
        <w:rPr>
          <w:b/>
        </w:rPr>
        <w:t xml:space="preserve"> </w:t>
      </w:r>
    </w:p>
    <w:p w14:paraId="5B017EBA" w14:textId="77777777" w:rsidR="00D326E8" w:rsidRPr="001E7AB3" w:rsidRDefault="00D326E8" w:rsidP="00D326E8">
      <w:pPr>
        <w:jc w:val="center"/>
        <w:rPr>
          <w:b/>
        </w:rPr>
      </w:pPr>
    </w:p>
    <w:p w14:paraId="63678D1F" w14:textId="77777777" w:rsidR="00BE67B5" w:rsidRPr="00497A4C" w:rsidRDefault="00BE67B5">
      <w:pPr>
        <w:rPr>
          <w:b/>
          <w:sz w:val="20"/>
          <w:szCs w:val="20"/>
        </w:rPr>
      </w:pPr>
      <w:r w:rsidRPr="00497A4C">
        <w:rPr>
          <w:b/>
          <w:sz w:val="20"/>
          <w:szCs w:val="20"/>
        </w:rPr>
        <w:t>A. Definitions</w:t>
      </w:r>
      <w:r w:rsidR="002035A3" w:rsidRPr="00497A4C">
        <w:rPr>
          <w:b/>
          <w:sz w:val="20"/>
          <w:szCs w:val="20"/>
        </w:rPr>
        <w:t xml:space="preserve"> – Page 2</w:t>
      </w:r>
    </w:p>
    <w:p w14:paraId="169DB927" w14:textId="77777777" w:rsidR="00BE67B5" w:rsidRPr="00497A4C" w:rsidRDefault="00BE67B5">
      <w:pPr>
        <w:rPr>
          <w:b/>
          <w:sz w:val="20"/>
          <w:szCs w:val="20"/>
        </w:rPr>
      </w:pPr>
      <w:r w:rsidRPr="00497A4C">
        <w:rPr>
          <w:b/>
          <w:sz w:val="20"/>
          <w:szCs w:val="20"/>
        </w:rPr>
        <w:t>B. Applicability</w:t>
      </w:r>
      <w:r w:rsidR="002035A3" w:rsidRPr="00497A4C">
        <w:rPr>
          <w:b/>
          <w:sz w:val="20"/>
          <w:szCs w:val="20"/>
        </w:rPr>
        <w:t xml:space="preserve"> – Page 3</w:t>
      </w:r>
    </w:p>
    <w:p w14:paraId="3BD4CD4F" w14:textId="77777777" w:rsidR="0006561E" w:rsidRPr="00497A4C" w:rsidRDefault="00BE67B5">
      <w:pPr>
        <w:rPr>
          <w:b/>
          <w:sz w:val="20"/>
          <w:szCs w:val="20"/>
        </w:rPr>
      </w:pPr>
      <w:r w:rsidRPr="00497A4C">
        <w:rPr>
          <w:b/>
          <w:sz w:val="20"/>
          <w:szCs w:val="20"/>
        </w:rPr>
        <w:t>C. Purpose</w:t>
      </w:r>
      <w:r w:rsidR="002035A3" w:rsidRPr="00497A4C">
        <w:rPr>
          <w:b/>
          <w:sz w:val="20"/>
          <w:szCs w:val="20"/>
        </w:rPr>
        <w:t xml:space="preserve"> – Page 3</w:t>
      </w:r>
    </w:p>
    <w:p w14:paraId="6DD515C1" w14:textId="77777777" w:rsidR="00BE67B5" w:rsidRPr="00497A4C" w:rsidRDefault="00BE67B5">
      <w:pPr>
        <w:rPr>
          <w:b/>
          <w:sz w:val="20"/>
          <w:szCs w:val="20"/>
        </w:rPr>
      </w:pPr>
      <w:r w:rsidRPr="00497A4C">
        <w:rPr>
          <w:b/>
          <w:sz w:val="20"/>
          <w:szCs w:val="20"/>
        </w:rPr>
        <w:t>D. Administration</w:t>
      </w:r>
      <w:r w:rsidR="0006561E" w:rsidRPr="00497A4C">
        <w:rPr>
          <w:b/>
          <w:sz w:val="20"/>
          <w:szCs w:val="20"/>
        </w:rPr>
        <w:t xml:space="preserve"> </w:t>
      </w:r>
      <w:r w:rsidR="002035A3" w:rsidRPr="00497A4C">
        <w:rPr>
          <w:b/>
          <w:sz w:val="20"/>
          <w:szCs w:val="20"/>
        </w:rPr>
        <w:t>– Page 3</w:t>
      </w:r>
    </w:p>
    <w:p w14:paraId="22B086F3" w14:textId="77777777" w:rsidR="00D6151F" w:rsidRPr="00497A4C" w:rsidRDefault="0006561E">
      <w:pPr>
        <w:rPr>
          <w:bCs/>
          <w:sz w:val="20"/>
          <w:szCs w:val="20"/>
        </w:rPr>
      </w:pPr>
      <w:r w:rsidRPr="00497A4C">
        <w:rPr>
          <w:b/>
          <w:sz w:val="20"/>
          <w:szCs w:val="20"/>
        </w:rPr>
        <w:tab/>
      </w:r>
      <w:r w:rsidR="00D6151F" w:rsidRPr="00497A4C">
        <w:rPr>
          <w:bCs/>
          <w:sz w:val="20"/>
          <w:szCs w:val="20"/>
        </w:rPr>
        <w:t>1</w:t>
      </w:r>
      <w:r w:rsidR="007F00FB" w:rsidRPr="00497A4C">
        <w:rPr>
          <w:bCs/>
          <w:sz w:val="20"/>
          <w:szCs w:val="20"/>
        </w:rPr>
        <w:t xml:space="preserve"> </w:t>
      </w:r>
      <w:r w:rsidRPr="00497A4C">
        <w:rPr>
          <w:bCs/>
          <w:sz w:val="20"/>
          <w:szCs w:val="20"/>
        </w:rPr>
        <w:t>R</w:t>
      </w:r>
      <w:r w:rsidR="00497A4C" w:rsidRPr="00497A4C">
        <w:rPr>
          <w:bCs/>
          <w:sz w:val="20"/>
          <w:szCs w:val="20"/>
        </w:rPr>
        <w:t xml:space="preserve">ole and responsibilities </w:t>
      </w:r>
      <w:r w:rsidR="004B2ED1" w:rsidRPr="00497A4C">
        <w:rPr>
          <w:bCs/>
          <w:sz w:val="20"/>
          <w:szCs w:val="20"/>
        </w:rPr>
        <w:t xml:space="preserve">of the </w:t>
      </w:r>
      <w:r w:rsidR="007F00FB" w:rsidRPr="00497A4C">
        <w:rPr>
          <w:bCs/>
          <w:sz w:val="20"/>
          <w:szCs w:val="20"/>
        </w:rPr>
        <w:t>S</w:t>
      </w:r>
      <w:r w:rsidR="004B2ED1" w:rsidRPr="00497A4C">
        <w:rPr>
          <w:bCs/>
          <w:sz w:val="20"/>
          <w:szCs w:val="20"/>
        </w:rPr>
        <w:t xml:space="preserve">upreme </w:t>
      </w:r>
      <w:r w:rsidR="007F00FB" w:rsidRPr="00497A4C">
        <w:rPr>
          <w:bCs/>
          <w:sz w:val="20"/>
          <w:szCs w:val="20"/>
        </w:rPr>
        <w:t>C</w:t>
      </w:r>
      <w:r w:rsidR="004B2ED1" w:rsidRPr="00497A4C">
        <w:rPr>
          <w:bCs/>
          <w:sz w:val="20"/>
          <w:szCs w:val="20"/>
        </w:rPr>
        <w:t xml:space="preserve">ourt </w:t>
      </w:r>
    </w:p>
    <w:p w14:paraId="6935D93D" w14:textId="77777777" w:rsidR="00D6151F" w:rsidRPr="00497A4C" w:rsidRDefault="00D6151F" w:rsidP="00D6151F">
      <w:pPr>
        <w:ind w:firstLine="720"/>
        <w:rPr>
          <w:bCs/>
          <w:sz w:val="20"/>
          <w:szCs w:val="20"/>
        </w:rPr>
      </w:pPr>
      <w:r w:rsidRPr="00497A4C">
        <w:rPr>
          <w:bCs/>
          <w:sz w:val="20"/>
          <w:szCs w:val="20"/>
        </w:rPr>
        <w:t>2 E</w:t>
      </w:r>
      <w:r w:rsidR="004B2ED1" w:rsidRPr="00497A4C">
        <w:rPr>
          <w:bCs/>
          <w:sz w:val="20"/>
          <w:szCs w:val="20"/>
        </w:rPr>
        <w:t xml:space="preserve">stablishment of the ABS Fund </w:t>
      </w:r>
    </w:p>
    <w:p w14:paraId="51DBE581" w14:textId="77777777" w:rsidR="00D6151F" w:rsidRPr="00497A4C" w:rsidRDefault="00D6151F" w:rsidP="00D6151F">
      <w:pPr>
        <w:ind w:firstLine="720"/>
        <w:rPr>
          <w:bCs/>
          <w:sz w:val="20"/>
          <w:szCs w:val="20"/>
        </w:rPr>
      </w:pPr>
      <w:r w:rsidRPr="00497A4C">
        <w:rPr>
          <w:bCs/>
          <w:sz w:val="20"/>
          <w:szCs w:val="20"/>
        </w:rPr>
        <w:t>3</w:t>
      </w:r>
      <w:r w:rsidR="007F00FB" w:rsidRPr="00497A4C">
        <w:rPr>
          <w:bCs/>
          <w:sz w:val="20"/>
          <w:szCs w:val="20"/>
        </w:rPr>
        <w:t xml:space="preserve"> </w:t>
      </w:r>
      <w:r w:rsidR="00497A4C" w:rsidRPr="00497A4C">
        <w:rPr>
          <w:bCs/>
          <w:sz w:val="20"/>
          <w:szCs w:val="20"/>
        </w:rPr>
        <w:t xml:space="preserve">Role and responsibilities </w:t>
      </w:r>
      <w:r w:rsidR="004B2ED1" w:rsidRPr="00497A4C">
        <w:rPr>
          <w:bCs/>
          <w:sz w:val="20"/>
          <w:szCs w:val="20"/>
        </w:rPr>
        <w:t xml:space="preserve">of the </w:t>
      </w:r>
      <w:r w:rsidR="0006561E" w:rsidRPr="00497A4C">
        <w:rPr>
          <w:bCs/>
          <w:sz w:val="20"/>
          <w:szCs w:val="20"/>
        </w:rPr>
        <w:t xml:space="preserve">Director, </w:t>
      </w:r>
    </w:p>
    <w:p w14:paraId="7C0078BA" w14:textId="77777777" w:rsidR="00D6151F" w:rsidRPr="00497A4C" w:rsidRDefault="00D6151F" w:rsidP="00D6151F">
      <w:pPr>
        <w:ind w:firstLine="720"/>
        <w:rPr>
          <w:bCs/>
          <w:sz w:val="20"/>
          <w:szCs w:val="20"/>
        </w:rPr>
      </w:pPr>
      <w:r w:rsidRPr="00497A4C">
        <w:rPr>
          <w:bCs/>
          <w:sz w:val="20"/>
          <w:szCs w:val="20"/>
        </w:rPr>
        <w:t xml:space="preserve">4 </w:t>
      </w:r>
      <w:r w:rsidR="00497A4C" w:rsidRPr="00497A4C">
        <w:rPr>
          <w:bCs/>
          <w:sz w:val="20"/>
          <w:szCs w:val="20"/>
        </w:rPr>
        <w:t xml:space="preserve">Role and responsibilities </w:t>
      </w:r>
      <w:r w:rsidRPr="00497A4C">
        <w:rPr>
          <w:bCs/>
          <w:sz w:val="20"/>
          <w:szCs w:val="20"/>
        </w:rPr>
        <w:t xml:space="preserve">of Division </w:t>
      </w:r>
      <w:r w:rsidR="0006561E" w:rsidRPr="00497A4C">
        <w:rPr>
          <w:bCs/>
          <w:sz w:val="20"/>
          <w:szCs w:val="20"/>
        </w:rPr>
        <w:t xml:space="preserve">Staff </w:t>
      </w:r>
    </w:p>
    <w:p w14:paraId="392462DE" w14:textId="77777777" w:rsidR="00D6151F" w:rsidRPr="00497A4C" w:rsidRDefault="00D6151F" w:rsidP="00D6151F">
      <w:pPr>
        <w:ind w:firstLine="720"/>
        <w:rPr>
          <w:bCs/>
          <w:sz w:val="20"/>
          <w:szCs w:val="20"/>
        </w:rPr>
      </w:pPr>
      <w:r w:rsidRPr="00497A4C">
        <w:rPr>
          <w:bCs/>
          <w:sz w:val="20"/>
          <w:szCs w:val="20"/>
        </w:rPr>
        <w:t xml:space="preserve">5 </w:t>
      </w:r>
      <w:r w:rsidR="00497A4C" w:rsidRPr="00497A4C">
        <w:rPr>
          <w:bCs/>
          <w:sz w:val="20"/>
          <w:szCs w:val="20"/>
        </w:rPr>
        <w:t xml:space="preserve">Role and responsibilities </w:t>
      </w:r>
      <w:r w:rsidRPr="00497A4C">
        <w:rPr>
          <w:bCs/>
          <w:sz w:val="20"/>
          <w:szCs w:val="20"/>
        </w:rPr>
        <w:t xml:space="preserve">of the </w:t>
      </w:r>
      <w:r w:rsidR="004B2ED1" w:rsidRPr="00497A4C">
        <w:rPr>
          <w:bCs/>
          <w:sz w:val="20"/>
          <w:szCs w:val="20"/>
        </w:rPr>
        <w:t>Committee</w:t>
      </w:r>
    </w:p>
    <w:p w14:paraId="43F1BCAF" w14:textId="77777777" w:rsidR="0006561E" w:rsidRPr="00497A4C" w:rsidRDefault="00D6151F" w:rsidP="00D6151F">
      <w:pPr>
        <w:ind w:firstLine="720"/>
        <w:rPr>
          <w:bCs/>
          <w:sz w:val="20"/>
          <w:szCs w:val="20"/>
        </w:rPr>
      </w:pPr>
      <w:r w:rsidRPr="00497A4C">
        <w:rPr>
          <w:bCs/>
          <w:sz w:val="20"/>
          <w:szCs w:val="20"/>
        </w:rPr>
        <w:t xml:space="preserve">6 </w:t>
      </w:r>
      <w:r w:rsidR="00497A4C" w:rsidRPr="00497A4C">
        <w:rPr>
          <w:bCs/>
          <w:sz w:val="20"/>
          <w:szCs w:val="20"/>
        </w:rPr>
        <w:t xml:space="preserve">Role and responsibilities </w:t>
      </w:r>
      <w:r w:rsidRPr="00497A4C">
        <w:rPr>
          <w:bCs/>
          <w:sz w:val="20"/>
          <w:szCs w:val="20"/>
        </w:rPr>
        <w:t>of the S</w:t>
      </w:r>
      <w:r w:rsidR="0006561E" w:rsidRPr="00497A4C">
        <w:rPr>
          <w:bCs/>
          <w:sz w:val="20"/>
          <w:szCs w:val="20"/>
        </w:rPr>
        <w:t>tate Bar</w:t>
      </w:r>
    </w:p>
    <w:p w14:paraId="2BE05DD7" w14:textId="77777777" w:rsidR="00D6151F" w:rsidRPr="00497A4C" w:rsidRDefault="00D6151F" w:rsidP="00D6151F">
      <w:pPr>
        <w:ind w:firstLine="720"/>
        <w:rPr>
          <w:bCs/>
          <w:sz w:val="20"/>
          <w:szCs w:val="20"/>
        </w:rPr>
      </w:pPr>
      <w:r w:rsidRPr="00497A4C">
        <w:rPr>
          <w:bCs/>
          <w:sz w:val="20"/>
          <w:szCs w:val="20"/>
        </w:rPr>
        <w:t>7 Computation of Time</w:t>
      </w:r>
    </w:p>
    <w:p w14:paraId="597CD9E5" w14:textId="77777777" w:rsidR="00BE67B5" w:rsidRPr="00497A4C" w:rsidRDefault="00BE67B5">
      <w:pPr>
        <w:rPr>
          <w:b/>
          <w:sz w:val="20"/>
          <w:szCs w:val="20"/>
        </w:rPr>
      </w:pPr>
      <w:r w:rsidRPr="00497A4C">
        <w:rPr>
          <w:b/>
          <w:sz w:val="20"/>
          <w:szCs w:val="20"/>
        </w:rPr>
        <w:t xml:space="preserve">E. </w:t>
      </w:r>
      <w:r w:rsidR="0006561E" w:rsidRPr="00497A4C">
        <w:rPr>
          <w:b/>
          <w:sz w:val="20"/>
          <w:szCs w:val="20"/>
        </w:rPr>
        <w:t>Initial Licensure</w:t>
      </w:r>
      <w:r w:rsidR="002035A3" w:rsidRPr="00497A4C">
        <w:rPr>
          <w:b/>
          <w:sz w:val="20"/>
          <w:szCs w:val="20"/>
        </w:rPr>
        <w:t xml:space="preserve"> – Page </w:t>
      </w:r>
      <w:r w:rsidR="00554FF2">
        <w:rPr>
          <w:b/>
          <w:sz w:val="20"/>
          <w:szCs w:val="20"/>
        </w:rPr>
        <w:t>6</w:t>
      </w:r>
    </w:p>
    <w:p w14:paraId="25C00966" w14:textId="77777777" w:rsidR="00D6151F" w:rsidRPr="00497A4C" w:rsidRDefault="00D6151F" w:rsidP="00D6151F">
      <w:pPr>
        <w:ind w:left="720"/>
        <w:rPr>
          <w:bCs/>
          <w:sz w:val="20"/>
          <w:szCs w:val="20"/>
        </w:rPr>
      </w:pPr>
      <w:r w:rsidRPr="00497A4C">
        <w:rPr>
          <w:bCs/>
          <w:sz w:val="20"/>
          <w:szCs w:val="20"/>
        </w:rPr>
        <w:t>1 Application</w:t>
      </w:r>
      <w:r w:rsidR="00F04DAE">
        <w:rPr>
          <w:bCs/>
          <w:sz w:val="20"/>
          <w:szCs w:val="20"/>
        </w:rPr>
        <w:t xml:space="preserve"> for initial licensure</w:t>
      </w:r>
    </w:p>
    <w:p w14:paraId="53355469" w14:textId="77777777" w:rsidR="00D6151F" w:rsidRPr="00497A4C" w:rsidRDefault="00D6151F" w:rsidP="00D6151F">
      <w:pPr>
        <w:ind w:left="720"/>
        <w:rPr>
          <w:bCs/>
          <w:sz w:val="20"/>
          <w:szCs w:val="20"/>
        </w:rPr>
      </w:pPr>
      <w:r w:rsidRPr="00497A4C">
        <w:rPr>
          <w:bCs/>
          <w:sz w:val="20"/>
          <w:szCs w:val="20"/>
        </w:rPr>
        <w:t>2 Decision</w:t>
      </w:r>
      <w:r w:rsidR="00F04DAE">
        <w:rPr>
          <w:bCs/>
          <w:sz w:val="20"/>
          <w:szCs w:val="20"/>
        </w:rPr>
        <w:t xml:space="preserve"> regarding licensure</w:t>
      </w:r>
    </w:p>
    <w:p w14:paraId="3FF42F7D" w14:textId="77777777" w:rsidR="00D6151F" w:rsidRPr="00497A4C" w:rsidRDefault="00D6151F" w:rsidP="00D6151F">
      <w:pPr>
        <w:ind w:left="720"/>
        <w:rPr>
          <w:bCs/>
          <w:sz w:val="20"/>
          <w:szCs w:val="20"/>
        </w:rPr>
      </w:pPr>
      <w:r w:rsidRPr="00497A4C">
        <w:rPr>
          <w:bCs/>
          <w:sz w:val="20"/>
          <w:szCs w:val="20"/>
        </w:rPr>
        <w:t>3 Timeframe for licensure</w:t>
      </w:r>
    </w:p>
    <w:p w14:paraId="15CEA51B" w14:textId="77777777" w:rsidR="00D6151F" w:rsidRPr="00497A4C" w:rsidRDefault="00D6151F" w:rsidP="00D6151F">
      <w:pPr>
        <w:ind w:left="720"/>
        <w:rPr>
          <w:bCs/>
          <w:sz w:val="20"/>
          <w:szCs w:val="20"/>
        </w:rPr>
      </w:pPr>
      <w:r w:rsidRPr="00497A4C">
        <w:rPr>
          <w:bCs/>
          <w:sz w:val="20"/>
          <w:szCs w:val="20"/>
        </w:rPr>
        <w:t>4 Records of applicants &amp; license holders</w:t>
      </w:r>
    </w:p>
    <w:p w14:paraId="33A0B65B" w14:textId="77777777" w:rsidR="00D6151F" w:rsidRPr="00497A4C" w:rsidRDefault="00D6151F" w:rsidP="00D6151F">
      <w:pPr>
        <w:ind w:left="720"/>
        <w:rPr>
          <w:bCs/>
          <w:sz w:val="20"/>
          <w:szCs w:val="20"/>
        </w:rPr>
      </w:pPr>
      <w:r w:rsidRPr="00497A4C">
        <w:rPr>
          <w:bCs/>
          <w:sz w:val="20"/>
          <w:szCs w:val="20"/>
        </w:rPr>
        <w:t>5 Unlawful use of designation</w:t>
      </w:r>
    </w:p>
    <w:p w14:paraId="378087B8" w14:textId="77777777" w:rsidR="00D6151F" w:rsidRPr="00497A4C" w:rsidRDefault="00D6151F" w:rsidP="00D6151F">
      <w:pPr>
        <w:ind w:left="720"/>
        <w:rPr>
          <w:bCs/>
          <w:sz w:val="20"/>
          <w:szCs w:val="20"/>
        </w:rPr>
      </w:pPr>
      <w:r w:rsidRPr="00497A4C">
        <w:rPr>
          <w:bCs/>
          <w:sz w:val="20"/>
          <w:szCs w:val="20"/>
        </w:rPr>
        <w:t>6 Cease and Desist Order</w:t>
      </w:r>
    </w:p>
    <w:p w14:paraId="58E35C55" w14:textId="77777777" w:rsidR="00D6151F" w:rsidRPr="00497A4C" w:rsidRDefault="00D6151F" w:rsidP="00D6151F">
      <w:pPr>
        <w:ind w:left="720"/>
        <w:rPr>
          <w:bCs/>
          <w:sz w:val="20"/>
          <w:szCs w:val="20"/>
        </w:rPr>
      </w:pPr>
      <w:r w:rsidRPr="00497A4C">
        <w:rPr>
          <w:bCs/>
          <w:sz w:val="20"/>
          <w:szCs w:val="20"/>
        </w:rPr>
        <w:t>7 Voluntary Surrender</w:t>
      </w:r>
    </w:p>
    <w:p w14:paraId="255A1574" w14:textId="77777777" w:rsidR="00D6151F" w:rsidRPr="00497A4C" w:rsidRDefault="00EE32A9" w:rsidP="00D6151F">
      <w:pPr>
        <w:ind w:left="720"/>
        <w:rPr>
          <w:bCs/>
          <w:sz w:val="20"/>
          <w:szCs w:val="20"/>
        </w:rPr>
      </w:pPr>
      <w:r w:rsidRPr="00497A4C">
        <w:rPr>
          <w:bCs/>
          <w:sz w:val="20"/>
          <w:szCs w:val="20"/>
        </w:rPr>
        <w:t>8</w:t>
      </w:r>
      <w:r w:rsidR="00D6151F" w:rsidRPr="00497A4C">
        <w:rPr>
          <w:bCs/>
          <w:sz w:val="20"/>
          <w:szCs w:val="20"/>
        </w:rPr>
        <w:t xml:space="preserve"> Reinstatement after suspension or revocation</w:t>
      </w:r>
    </w:p>
    <w:p w14:paraId="0BF5BE30" w14:textId="77777777" w:rsidR="00032108" w:rsidRPr="00497A4C" w:rsidRDefault="00032108">
      <w:pPr>
        <w:rPr>
          <w:b/>
          <w:sz w:val="20"/>
          <w:szCs w:val="20"/>
        </w:rPr>
      </w:pPr>
      <w:r w:rsidRPr="00497A4C">
        <w:rPr>
          <w:b/>
          <w:sz w:val="20"/>
          <w:szCs w:val="20"/>
        </w:rPr>
        <w:t>F. Renewal of Licensure</w:t>
      </w:r>
      <w:r w:rsidR="00497A4C" w:rsidRPr="00497A4C">
        <w:rPr>
          <w:b/>
          <w:sz w:val="20"/>
          <w:szCs w:val="20"/>
        </w:rPr>
        <w:t xml:space="preserve"> – Page </w:t>
      </w:r>
      <w:r w:rsidR="0032044C">
        <w:rPr>
          <w:b/>
          <w:sz w:val="20"/>
          <w:szCs w:val="20"/>
        </w:rPr>
        <w:t>14</w:t>
      </w:r>
    </w:p>
    <w:p w14:paraId="6D8DF002" w14:textId="77777777" w:rsidR="00032108" w:rsidRPr="00497A4C" w:rsidRDefault="00032108" w:rsidP="00497A4C">
      <w:pPr>
        <w:ind w:left="720"/>
        <w:rPr>
          <w:bCs/>
          <w:sz w:val="20"/>
          <w:szCs w:val="20"/>
        </w:rPr>
      </w:pPr>
      <w:r w:rsidRPr="00497A4C">
        <w:rPr>
          <w:bCs/>
          <w:sz w:val="20"/>
          <w:szCs w:val="20"/>
        </w:rPr>
        <w:t>1 Expiration date</w:t>
      </w:r>
    </w:p>
    <w:p w14:paraId="793D5BE2" w14:textId="77777777" w:rsidR="00032108" w:rsidRPr="00497A4C" w:rsidRDefault="00032108" w:rsidP="00497A4C">
      <w:pPr>
        <w:ind w:left="720"/>
        <w:rPr>
          <w:bCs/>
          <w:sz w:val="20"/>
          <w:szCs w:val="20"/>
        </w:rPr>
      </w:pPr>
      <w:r w:rsidRPr="00497A4C">
        <w:rPr>
          <w:bCs/>
          <w:sz w:val="20"/>
          <w:szCs w:val="20"/>
        </w:rPr>
        <w:t>2 Application</w:t>
      </w:r>
    </w:p>
    <w:p w14:paraId="41FAE151" w14:textId="77777777" w:rsidR="00032108" w:rsidRPr="00497A4C" w:rsidRDefault="00032108" w:rsidP="00497A4C">
      <w:pPr>
        <w:ind w:left="720"/>
        <w:rPr>
          <w:bCs/>
          <w:sz w:val="20"/>
          <w:szCs w:val="20"/>
        </w:rPr>
      </w:pPr>
      <w:r w:rsidRPr="00497A4C">
        <w:rPr>
          <w:bCs/>
          <w:sz w:val="20"/>
          <w:szCs w:val="20"/>
        </w:rPr>
        <w:t>3</w:t>
      </w:r>
      <w:r w:rsidR="00497A4C" w:rsidRPr="00497A4C">
        <w:rPr>
          <w:bCs/>
          <w:sz w:val="20"/>
          <w:szCs w:val="20"/>
        </w:rPr>
        <w:t xml:space="preserve"> Additional Information</w:t>
      </w:r>
    </w:p>
    <w:p w14:paraId="50A2AFC6" w14:textId="77777777" w:rsidR="00032108" w:rsidRPr="00497A4C" w:rsidRDefault="00497A4C" w:rsidP="00497A4C">
      <w:pPr>
        <w:ind w:left="720"/>
        <w:rPr>
          <w:b/>
          <w:sz w:val="20"/>
          <w:szCs w:val="20"/>
        </w:rPr>
      </w:pPr>
      <w:r w:rsidRPr="00497A4C">
        <w:rPr>
          <w:bCs/>
          <w:sz w:val="20"/>
          <w:szCs w:val="20"/>
        </w:rPr>
        <w:t>4 Decision Regarding Renewal</w:t>
      </w:r>
    </w:p>
    <w:p w14:paraId="0C3E267C" w14:textId="77777777" w:rsidR="00BE67B5" w:rsidRPr="00497A4C" w:rsidRDefault="00497A4C" w:rsidP="00F04DAE">
      <w:pPr>
        <w:rPr>
          <w:b/>
          <w:sz w:val="20"/>
          <w:szCs w:val="20"/>
        </w:rPr>
      </w:pPr>
      <w:r w:rsidRPr="00497A4C">
        <w:rPr>
          <w:b/>
          <w:sz w:val="20"/>
          <w:szCs w:val="20"/>
        </w:rPr>
        <w:t>G</w:t>
      </w:r>
      <w:r w:rsidR="00BE67B5" w:rsidRPr="00497A4C">
        <w:rPr>
          <w:b/>
          <w:sz w:val="20"/>
          <w:szCs w:val="20"/>
        </w:rPr>
        <w:t xml:space="preserve">. </w:t>
      </w:r>
      <w:r w:rsidR="0006561E" w:rsidRPr="00497A4C">
        <w:rPr>
          <w:b/>
          <w:sz w:val="20"/>
          <w:szCs w:val="20"/>
        </w:rPr>
        <w:t>Role &amp; Responsibilit</w:t>
      </w:r>
      <w:r w:rsidRPr="00497A4C">
        <w:rPr>
          <w:b/>
          <w:sz w:val="20"/>
          <w:szCs w:val="20"/>
        </w:rPr>
        <w:t>ies</w:t>
      </w:r>
      <w:r w:rsidR="0006561E" w:rsidRPr="00497A4C">
        <w:rPr>
          <w:b/>
          <w:sz w:val="20"/>
          <w:szCs w:val="20"/>
        </w:rPr>
        <w:t xml:space="preserve"> of </w:t>
      </w:r>
      <w:r>
        <w:rPr>
          <w:b/>
          <w:sz w:val="20"/>
          <w:szCs w:val="20"/>
        </w:rPr>
        <w:t>License</w:t>
      </w:r>
      <w:r w:rsidR="00F04DAE">
        <w:rPr>
          <w:b/>
          <w:sz w:val="20"/>
          <w:szCs w:val="20"/>
        </w:rPr>
        <w:t>d</w:t>
      </w:r>
      <w:r>
        <w:rPr>
          <w:b/>
          <w:sz w:val="20"/>
          <w:szCs w:val="20"/>
        </w:rPr>
        <w:t xml:space="preserve"> ABS</w:t>
      </w:r>
      <w:r w:rsidR="00F04DAE">
        <w:rPr>
          <w:b/>
          <w:sz w:val="20"/>
          <w:szCs w:val="20"/>
        </w:rPr>
        <w:t>’s</w:t>
      </w:r>
      <w:r w:rsidR="007F00FB" w:rsidRPr="00497A4C">
        <w:rPr>
          <w:b/>
          <w:sz w:val="20"/>
          <w:szCs w:val="20"/>
        </w:rPr>
        <w:t xml:space="preserve"> and Designated Compliance Lawyers</w:t>
      </w:r>
      <w:r w:rsidR="002035A3" w:rsidRPr="00497A4C">
        <w:rPr>
          <w:b/>
          <w:sz w:val="20"/>
          <w:szCs w:val="20"/>
        </w:rPr>
        <w:t xml:space="preserve"> – </w:t>
      </w:r>
      <w:r w:rsidR="00A66873">
        <w:rPr>
          <w:b/>
          <w:sz w:val="20"/>
          <w:szCs w:val="20"/>
        </w:rPr>
        <w:t>P</w:t>
      </w:r>
      <w:r w:rsidR="002035A3" w:rsidRPr="00497A4C">
        <w:rPr>
          <w:b/>
          <w:sz w:val="20"/>
          <w:szCs w:val="20"/>
        </w:rPr>
        <w:t>age 1</w:t>
      </w:r>
      <w:r w:rsidR="0032044C">
        <w:rPr>
          <w:b/>
          <w:sz w:val="20"/>
          <w:szCs w:val="20"/>
        </w:rPr>
        <w:t>6</w:t>
      </w:r>
    </w:p>
    <w:p w14:paraId="47571792" w14:textId="77777777" w:rsidR="007F00FB" w:rsidRPr="00497A4C" w:rsidRDefault="007F00FB" w:rsidP="007F00FB">
      <w:pPr>
        <w:ind w:left="720"/>
        <w:rPr>
          <w:bCs/>
          <w:sz w:val="20"/>
          <w:szCs w:val="20"/>
        </w:rPr>
      </w:pPr>
      <w:r w:rsidRPr="00497A4C">
        <w:rPr>
          <w:bCs/>
          <w:sz w:val="20"/>
          <w:szCs w:val="20"/>
        </w:rPr>
        <w:t>1 Initial license</w:t>
      </w:r>
    </w:p>
    <w:p w14:paraId="7330228A" w14:textId="77777777" w:rsidR="007F00FB" w:rsidRPr="00497A4C" w:rsidRDefault="007F00FB" w:rsidP="007F00FB">
      <w:pPr>
        <w:ind w:left="720"/>
        <w:rPr>
          <w:bCs/>
          <w:sz w:val="20"/>
          <w:szCs w:val="20"/>
        </w:rPr>
      </w:pPr>
      <w:r w:rsidRPr="00497A4C">
        <w:rPr>
          <w:bCs/>
          <w:sz w:val="20"/>
          <w:szCs w:val="20"/>
        </w:rPr>
        <w:t xml:space="preserve">2 </w:t>
      </w:r>
      <w:r w:rsidR="00497A4C" w:rsidRPr="00497A4C">
        <w:rPr>
          <w:bCs/>
          <w:sz w:val="20"/>
          <w:szCs w:val="20"/>
        </w:rPr>
        <w:t xml:space="preserve">Role and responsibilities </w:t>
      </w:r>
      <w:r w:rsidRPr="00497A4C">
        <w:rPr>
          <w:bCs/>
          <w:sz w:val="20"/>
          <w:szCs w:val="20"/>
        </w:rPr>
        <w:t>of ABSs</w:t>
      </w:r>
    </w:p>
    <w:p w14:paraId="18A9F48F" w14:textId="77777777" w:rsidR="007F00FB" w:rsidRPr="00497A4C" w:rsidRDefault="007F00FB" w:rsidP="007F00FB">
      <w:pPr>
        <w:ind w:left="720"/>
        <w:rPr>
          <w:bCs/>
          <w:sz w:val="20"/>
          <w:szCs w:val="20"/>
        </w:rPr>
      </w:pPr>
      <w:r w:rsidRPr="00497A4C">
        <w:rPr>
          <w:bCs/>
          <w:sz w:val="20"/>
          <w:szCs w:val="20"/>
        </w:rPr>
        <w:t>3 Compliance Lawyers</w:t>
      </w:r>
    </w:p>
    <w:p w14:paraId="4B17BF21" w14:textId="77777777" w:rsidR="007F00FB" w:rsidRPr="00497A4C" w:rsidRDefault="00497A4C">
      <w:pPr>
        <w:rPr>
          <w:b/>
          <w:sz w:val="20"/>
          <w:szCs w:val="20"/>
        </w:rPr>
      </w:pPr>
      <w:r w:rsidRPr="00497A4C">
        <w:rPr>
          <w:b/>
          <w:sz w:val="20"/>
          <w:szCs w:val="20"/>
        </w:rPr>
        <w:t>H</w:t>
      </w:r>
      <w:r w:rsidR="007F00FB" w:rsidRPr="00497A4C">
        <w:rPr>
          <w:b/>
          <w:sz w:val="20"/>
          <w:szCs w:val="20"/>
        </w:rPr>
        <w:t>. Discipline</w:t>
      </w:r>
      <w:r w:rsidR="002035A3" w:rsidRPr="00497A4C">
        <w:rPr>
          <w:b/>
          <w:sz w:val="20"/>
          <w:szCs w:val="20"/>
        </w:rPr>
        <w:t xml:space="preserve"> – Page 1</w:t>
      </w:r>
      <w:r w:rsidR="00554FF2">
        <w:rPr>
          <w:b/>
          <w:sz w:val="20"/>
          <w:szCs w:val="20"/>
        </w:rPr>
        <w:t>9</w:t>
      </w:r>
    </w:p>
    <w:p w14:paraId="690C4321" w14:textId="77777777" w:rsidR="007F00FB" w:rsidRPr="00497A4C" w:rsidRDefault="007F00FB" w:rsidP="007F00FB">
      <w:pPr>
        <w:ind w:left="720"/>
        <w:rPr>
          <w:bCs/>
          <w:sz w:val="20"/>
          <w:szCs w:val="20"/>
        </w:rPr>
      </w:pPr>
      <w:r w:rsidRPr="00497A4C">
        <w:rPr>
          <w:bCs/>
          <w:sz w:val="20"/>
          <w:szCs w:val="20"/>
        </w:rPr>
        <w:t>1 Rules</w:t>
      </w:r>
    </w:p>
    <w:p w14:paraId="167849A5" w14:textId="77777777" w:rsidR="007F00FB" w:rsidRPr="00497A4C" w:rsidRDefault="007F00FB" w:rsidP="007F00FB">
      <w:pPr>
        <w:ind w:left="720"/>
        <w:rPr>
          <w:bCs/>
          <w:sz w:val="20"/>
          <w:szCs w:val="20"/>
        </w:rPr>
      </w:pPr>
      <w:r w:rsidRPr="00497A4C">
        <w:rPr>
          <w:bCs/>
          <w:sz w:val="20"/>
          <w:szCs w:val="20"/>
        </w:rPr>
        <w:t>2 Sanctions</w:t>
      </w:r>
    </w:p>
    <w:p w14:paraId="1FADEDB3" w14:textId="77777777" w:rsidR="007F00FB" w:rsidRPr="00497A4C" w:rsidRDefault="007F00FB" w:rsidP="007F00FB">
      <w:pPr>
        <w:ind w:left="720"/>
        <w:rPr>
          <w:bCs/>
          <w:sz w:val="20"/>
          <w:szCs w:val="20"/>
        </w:rPr>
      </w:pPr>
      <w:r w:rsidRPr="00497A4C">
        <w:rPr>
          <w:bCs/>
          <w:sz w:val="20"/>
          <w:szCs w:val="20"/>
        </w:rPr>
        <w:t>3 Enforcement</w:t>
      </w:r>
    </w:p>
    <w:p w14:paraId="6E84ACB0" w14:textId="77777777" w:rsidR="007F00FB" w:rsidRPr="00497A4C" w:rsidRDefault="007F00FB" w:rsidP="007F00FB">
      <w:pPr>
        <w:ind w:left="720"/>
        <w:rPr>
          <w:bCs/>
          <w:sz w:val="20"/>
          <w:szCs w:val="20"/>
        </w:rPr>
      </w:pPr>
      <w:r w:rsidRPr="00497A4C">
        <w:rPr>
          <w:bCs/>
          <w:sz w:val="20"/>
          <w:szCs w:val="20"/>
        </w:rPr>
        <w:t>4 Notice to clients</w:t>
      </w:r>
    </w:p>
    <w:p w14:paraId="72E1D2C5" w14:textId="77777777" w:rsidR="007F00FB" w:rsidRPr="00497A4C" w:rsidRDefault="007F00FB" w:rsidP="007F00FB">
      <w:pPr>
        <w:ind w:left="720"/>
        <w:rPr>
          <w:bCs/>
          <w:sz w:val="20"/>
          <w:szCs w:val="20"/>
        </w:rPr>
      </w:pPr>
      <w:r w:rsidRPr="00497A4C">
        <w:rPr>
          <w:bCs/>
          <w:sz w:val="20"/>
          <w:szCs w:val="20"/>
        </w:rPr>
        <w:t>5 Duty to withdraw</w:t>
      </w:r>
    </w:p>
    <w:p w14:paraId="5C5FD310" w14:textId="77777777" w:rsidR="007F00FB" w:rsidRPr="00497A4C" w:rsidRDefault="007F00FB" w:rsidP="007F00FB">
      <w:pPr>
        <w:ind w:left="720"/>
        <w:rPr>
          <w:bCs/>
          <w:sz w:val="20"/>
          <w:szCs w:val="20"/>
        </w:rPr>
      </w:pPr>
      <w:r w:rsidRPr="00497A4C">
        <w:rPr>
          <w:bCs/>
          <w:sz w:val="20"/>
          <w:szCs w:val="20"/>
        </w:rPr>
        <w:t>6 Return of Client Property</w:t>
      </w:r>
    </w:p>
    <w:p w14:paraId="6331049F" w14:textId="77777777" w:rsidR="007F00FB" w:rsidRPr="00497A4C" w:rsidRDefault="007F00FB" w:rsidP="007F00FB">
      <w:pPr>
        <w:ind w:left="720"/>
        <w:rPr>
          <w:bCs/>
          <w:sz w:val="20"/>
          <w:szCs w:val="20"/>
        </w:rPr>
      </w:pPr>
      <w:r w:rsidRPr="00497A4C">
        <w:rPr>
          <w:bCs/>
          <w:sz w:val="20"/>
          <w:szCs w:val="20"/>
        </w:rPr>
        <w:t>7 Effective date of order</w:t>
      </w:r>
    </w:p>
    <w:p w14:paraId="6A8B329B" w14:textId="77777777" w:rsidR="007F00FB" w:rsidRPr="00497A4C" w:rsidRDefault="007F00FB" w:rsidP="007F00FB">
      <w:pPr>
        <w:ind w:left="720"/>
        <w:rPr>
          <w:bCs/>
          <w:sz w:val="20"/>
          <w:szCs w:val="20"/>
        </w:rPr>
      </w:pPr>
      <w:r w:rsidRPr="00497A4C">
        <w:rPr>
          <w:bCs/>
          <w:sz w:val="20"/>
          <w:szCs w:val="20"/>
        </w:rPr>
        <w:t>8 Affidavit to PDJ</w:t>
      </w:r>
    </w:p>
    <w:p w14:paraId="79216542" w14:textId="77777777" w:rsidR="007F00FB" w:rsidRPr="00497A4C" w:rsidRDefault="007F00FB" w:rsidP="007F00FB">
      <w:pPr>
        <w:ind w:left="720"/>
        <w:rPr>
          <w:bCs/>
          <w:sz w:val="20"/>
          <w:szCs w:val="20"/>
        </w:rPr>
      </w:pPr>
      <w:r w:rsidRPr="00497A4C">
        <w:rPr>
          <w:bCs/>
          <w:sz w:val="20"/>
          <w:szCs w:val="20"/>
        </w:rPr>
        <w:t>9 Duty to maintain records</w:t>
      </w:r>
    </w:p>
    <w:p w14:paraId="113685F9" w14:textId="77777777" w:rsidR="007F00FB" w:rsidRPr="00497A4C" w:rsidRDefault="007F00FB" w:rsidP="007F00FB">
      <w:pPr>
        <w:ind w:left="720"/>
        <w:rPr>
          <w:bCs/>
          <w:sz w:val="20"/>
          <w:szCs w:val="20"/>
        </w:rPr>
      </w:pPr>
      <w:r w:rsidRPr="00497A4C">
        <w:rPr>
          <w:bCs/>
          <w:sz w:val="20"/>
          <w:szCs w:val="20"/>
        </w:rPr>
        <w:t>10 Contempt</w:t>
      </w:r>
    </w:p>
    <w:p w14:paraId="73BE51A2" w14:textId="77777777" w:rsidR="00BE67B5" w:rsidRPr="00497A4C" w:rsidRDefault="00497A4C">
      <w:pPr>
        <w:rPr>
          <w:b/>
          <w:sz w:val="20"/>
          <w:szCs w:val="20"/>
        </w:rPr>
      </w:pPr>
      <w:r w:rsidRPr="00497A4C">
        <w:rPr>
          <w:b/>
          <w:sz w:val="20"/>
          <w:szCs w:val="20"/>
        </w:rPr>
        <w:t>I</w:t>
      </w:r>
      <w:r w:rsidR="00BE67B5" w:rsidRPr="00497A4C">
        <w:rPr>
          <w:b/>
          <w:sz w:val="20"/>
          <w:szCs w:val="20"/>
        </w:rPr>
        <w:t xml:space="preserve">. </w:t>
      </w:r>
      <w:r w:rsidR="007F00FB" w:rsidRPr="00497A4C">
        <w:rPr>
          <w:b/>
          <w:sz w:val="20"/>
          <w:szCs w:val="20"/>
        </w:rPr>
        <w:t>Policies and Procedures for Committee Members</w:t>
      </w:r>
      <w:r w:rsidR="002035A3" w:rsidRPr="00497A4C">
        <w:rPr>
          <w:b/>
          <w:sz w:val="20"/>
          <w:szCs w:val="20"/>
        </w:rPr>
        <w:t xml:space="preserve"> – Page 2</w:t>
      </w:r>
      <w:r w:rsidR="00554FF2">
        <w:rPr>
          <w:b/>
          <w:sz w:val="20"/>
          <w:szCs w:val="20"/>
        </w:rPr>
        <w:t>2</w:t>
      </w:r>
    </w:p>
    <w:p w14:paraId="674EAC2F" w14:textId="77777777" w:rsidR="00BE67B5" w:rsidRPr="00497A4C" w:rsidRDefault="00497A4C">
      <w:pPr>
        <w:rPr>
          <w:b/>
          <w:sz w:val="20"/>
          <w:szCs w:val="20"/>
        </w:rPr>
      </w:pPr>
      <w:r w:rsidRPr="00497A4C">
        <w:rPr>
          <w:b/>
          <w:sz w:val="20"/>
          <w:szCs w:val="20"/>
        </w:rPr>
        <w:t>J</w:t>
      </w:r>
      <w:r w:rsidR="00BE67B5" w:rsidRPr="00497A4C">
        <w:rPr>
          <w:b/>
          <w:sz w:val="20"/>
          <w:szCs w:val="20"/>
        </w:rPr>
        <w:t xml:space="preserve">. </w:t>
      </w:r>
      <w:r w:rsidR="007F00FB" w:rsidRPr="00497A4C">
        <w:rPr>
          <w:b/>
          <w:sz w:val="20"/>
          <w:szCs w:val="20"/>
        </w:rPr>
        <w:t>Fee Schedule</w:t>
      </w:r>
      <w:r w:rsidR="002035A3" w:rsidRPr="00497A4C">
        <w:rPr>
          <w:b/>
          <w:sz w:val="20"/>
          <w:szCs w:val="20"/>
        </w:rPr>
        <w:t xml:space="preserve"> – Page 2</w:t>
      </w:r>
      <w:r w:rsidR="00554FF2">
        <w:rPr>
          <w:b/>
          <w:sz w:val="20"/>
          <w:szCs w:val="20"/>
        </w:rPr>
        <w:t>2</w:t>
      </w:r>
    </w:p>
    <w:p w14:paraId="50307C7C" w14:textId="77777777" w:rsidR="00D326E8" w:rsidRDefault="00497A4C">
      <w:pPr>
        <w:rPr>
          <w:b/>
        </w:rPr>
      </w:pPr>
      <w:r w:rsidRPr="00497A4C">
        <w:rPr>
          <w:b/>
          <w:sz w:val="20"/>
          <w:szCs w:val="20"/>
        </w:rPr>
        <w:t>K</w:t>
      </w:r>
      <w:r w:rsidR="00BE67B5" w:rsidRPr="00497A4C">
        <w:rPr>
          <w:b/>
          <w:sz w:val="20"/>
          <w:szCs w:val="20"/>
        </w:rPr>
        <w:t xml:space="preserve">. </w:t>
      </w:r>
      <w:r w:rsidR="007F00FB" w:rsidRPr="00497A4C">
        <w:rPr>
          <w:b/>
          <w:sz w:val="20"/>
          <w:szCs w:val="20"/>
        </w:rPr>
        <w:t>Code of Conduct</w:t>
      </w:r>
      <w:r w:rsidR="002035A3" w:rsidRPr="00497A4C">
        <w:rPr>
          <w:b/>
          <w:sz w:val="20"/>
          <w:szCs w:val="20"/>
        </w:rPr>
        <w:t xml:space="preserve"> – Page 2</w:t>
      </w:r>
      <w:r w:rsidR="00554FF2">
        <w:rPr>
          <w:b/>
          <w:sz w:val="20"/>
          <w:szCs w:val="20"/>
        </w:rPr>
        <w:t>3</w:t>
      </w:r>
      <w:r w:rsidR="00D326E8">
        <w:rPr>
          <w:b/>
        </w:rPr>
        <w:br w:type="page"/>
      </w:r>
    </w:p>
    <w:p w14:paraId="6F249316" w14:textId="77777777" w:rsidR="00D326E8" w:rsidRDefault="00D326E8" w:rsidP="00D326E8">
      <w:pPr>
        <w:jc w:val="center"/>
        <w:rPr>
          <w:b/>
        </w:rPr>
      </w:pPr>
      <w:r w:rsidRPr="001E7AB3">
        <w:rPr>
          <w:b/>
        </w:rPr>
        <w:lastRenderedPageBreak/>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692B9E5D" w14:textId="77777777" w:rsidR="00D326E8" w:rsidRDefault="00D326E8" w:rsidP="00D326E8">
      <w:pPr>
        <w:jc w:val="center"/>
        <w:rPr>
          <w:b/>
        </w:rPr>
      </w:pPr>
      <w:r>
        <w:rPr>
          <w:b/>
        </w:rPr>
        <w:t>Part 7: Administrative Office of the Courts</w:t>
      </w:r>
    </w:p>
    <w:p w14:paraId="49673ADD" w14:textId="77777777" w:rsidR="00D326E8" w:rsidRPr="001E7AB3" w:rsidRDefault="00D326E8" w:rsidP="00D326E8">
      <w:pPr>
        <w:jc w:val="center"/>
        <w:rPr>
          <w:b/>
        </w:rPr>
      </w:pPr>
      <w:r>
        <w:rPr>
          <w:b/>
        </w:rPr>
        <w:t>Chapter 2: Certification and Licensing Programs</w:t>
      </w:r>
      <w:r w:rsidRPr="001E7AB3">
        <w:rPr>
          <w:b/>
        </w:rPr>
        <w:t xml:space="preserve">  </w:t>
      </w:r>
    </w:p>
    <w:p w14:paraId="184A0B67" w14:textId="77777777" w:rsidR="00D326E8" w:rsidRPr="001E7AB3" w:rsidRDefault="00D326E8" w:rsidP="00D326E8">
      <w:pPr>
        <w:jc w:val="center"/>
        <w:rPr>
          <w:b/>
        </w:rPr>
      </w:pPr>
      <w:r>
        <w:rPr>
          <w:b/>
        </w:rPr>
        <w:t xml:space="preserve">Section 7-209: </w:t>
      </w:r>
      <w:r w:rsidRPr="001E7AB3">
        <w:rPr>
          <w:b/>
        </w:rPr>
        <w:t>Alternative Business Structures</w:t>
      </w:r>
    </w:p>
    <w:p w14:paraId="6BA41D19" w14:textId="77777777" w:rsidR="00D326E8" w:rsidRDefault="00D326E8">
      <w:pPr>
        <w:rPr>
          <w:b/>
        </w:rPr>
      </w:pPr>
    </w:p>
    <w:p w14:paraId="11FD2825"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37F9C1D3" w14:textId="77777777" w:rsidR="00D331C5" w:rsidRPr="001E7AB3" w:rsidRDefault="00D331C5"/>
    <w:p w14:paraId="038D7FD7" w14:textId="77777777" w:rsidR="00890694" w:rsidRPr="001E7AB3" w:rsidRDefault="00890694" w:rsidP="00AB24CA">
      <w:pPr>
        <w:spacing w:line="240" w:lineRule="auto"/>
      </w:pPr>
      <w:r w:rsidRPr="001E7AB3">
        <w:t xml:space="preserve">“Alternative business structure” </w:t>
      </w:r>
      <w:r w:rsidR="00BC09FF">
        <w:t xml:space="preserve">(“ABS”) </w:t>
      </w:r>
      <w:r w:rsidR="005C6E0B" w:rsidRPr="001E7AB3">
        <w:t xml:space="preserve">is a business entity that includes nonlawyers who have an </w:t>
      </w:r>
      <w:r w:rsidR="007273CA">
        <w:t>economic</w:t>
      </w:r>
      <w:r w:rsidR="007273CA" w:rsidRPr="001E7AB3">
        <w:t xml:space="preserve"> </w:t>
      </w:r>
      <w:r w:rsidR="005C6E0B" w:rsidRPr="001E7AB3">
        <w:t>interest o</w:t>
      </w:r>
      <w:r w:rsidR="00BC09FF">
        <w:t>r</w:t>
      </w:r>
      <w:r w:rsidR="005C6E0B" w:rsidRPr="001E7AB3">
        <w:t xml:space="preserve"> decision-making authority in the firm and provides legal services in accord with </w:t>
      </w:r>
      <w:r w:rsidR="00BC09FF">
        <w:t xml:space="preserve">Supreme Court </w:t>
      </w:r>
      <w:r w:rsidR="005C6E0B" w:rsidRPr="001E7AB3">
        <w:t>Rules 31 and 31.1(</w:t>
      </w:r>
      <w:r w:rsidR="00920E61" w:rsidRPr="001E7AB3">
        <w:t>c</w:t>
      </w:r>
      <w:r w:rsidR="005C6E0B" w:rsidRPr="001E7AB3">
        <w:t xml:space="preserve">). </w:t>
      </w:r>
      <w:r w:rsidR="00BC09FF">
        <w:t>An ABS does not include a t</w:t>
      </w:r>
      <w:r w:rsidR="000018E9" w:rsidRPr="001E7AB3">
        <w:t xml:space="preserve">raditional </w:t>
      </w:r>
      <w:r w:rsidR="00BC09FF">
        <w:t xml:space="preserve">law </w:t>
      </w:r>
      <w:r w:rsidR="000018E9" w:rsidRPr="001E7AB3">
        <w:t>fir</w:t>
      </w:r>
      <w:r w:rsidR="00920E61" w:rsidRPr="001E7AB3">
        <w:t>m</w:t>
      </w:r>
      <w:r w:rsidR="000018E9" w:rsidRPr="001E7AB3">
        <w:t xml:space="preserve"> </w:t>
      </w:r>
      <w:r w:rsidR="00BC09FF">
        <w:t>that does not share any ownership interests with nonlawyers</w:t>
      </w:r>
      <w:r w:rsidR="000018E9" w:rsidRPr="001E7AB3">
        <w:t xml:space="preserve">. </w:t>
      </w:r>
    </w:p>
    <w:p w14:paraId="666E19D2" w14:textId="77777777" w:rsidR="00FB7151" w:rsidRPr="001E7AB3" w:rsidRDefault="00FB7151" w:rsidP="00AB24CA">
      <w:pPr>
        <w:spacing w:line="240" w:lineRule="auto"/>
      </w:pPr>
    </w:p>
    <w:p w14:paraId="28E16867" w14:textId="77777777" w:rsidR="00FB7151" w:rsidRPr="001E7AB3" w:rsidRDefault="00FB7151" w:rsidP="00AB24CA">
      <w:pPr>
        <w:spacing w:line="240" w:lineRule="auto"/>
      </w:pPr>
      <w:r w:rsidRPr="001E7AB3">
        <w:t xml:space="preserve">“Authorized person” means a person possessing: </w:t>
      </w:r>
    </w:p>
    <w:p w14:paraId="6A6F0C76" w14:textId="77777777" w:rsidR="00FB7151" w:rsidRPr="001E7AB3" w:rsidRDefault="0026389B" w:rsidP="00AB24CA">
      <w:pPr>
        <w:pStyle w:val="ListParagraph"/>
        <w:numPr>
          <w:ilvl w:val="0"/>
          <w:numId w:val="9"/>
        </w:numPr>
        <w:spacing w:line="240" w:lineRule="auto"/>
        <w:ind w:left="720" w:hanging="360"/>
      </w:pPr>
      <w:r>
        <w:t>A</w:t>
      </w:r>
      <w:r w:rsidR="00FB7151" w:rsidRPr="001E7AB3">
        <w:t xml:space="preserve">n economic interest in the alternative business structure equal to more than </w:t>
      </w:r>
      <w:r>
        <w:t xml:space="preserve">ten percent </w:t>
      </w:r>
      <w:r w:rsidR="00FB7151" w:rsidRPr="001E7AB3">
        <w:t xml:space="preserve">of all economic interests in the alternative business structure; or </w:t>
      </w:r>
    </w:p>
    <w:p w14:paraId="413DEAED" w14:textId="77777777" w:rsidR="00FB7151" w:rsidRPr="001E7AB3" w:rsidRDefault="0026389B" w:rsidP="00AB24CA">
      <w:pPr>
        <w:pStyle w:val="ListParagraph"/>
        <w:numPr>
          <w:ilvl w:val="0"/>
          <w:numId w:val="9"/>
        </w:numPr>
        <w:spacing w:line="240" w:lineRule="auto"/>
        <w:ind w:left="720" w:hanging="360"/>
      </w:pPr>
      <w:r>
        <w:t>T</w:t>
      </w:r>
      <w:r w:rsidR="00FB7151" w:rsidRPr="001E7AB3">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7F6A5AB0" w14:textId="77777777" w:rsidR="00FB7151" w:rsidRPr="001E7AB3" w:rsidRDefault="00FB7151" w:rsidP="00AB24CA">
      <w:pPr>
        <w:spacing w:line="240" w:lineRule="auto"/>
      </w:pPr>
    </w:p>
    <w:p w14:paraId="2E2614EA" w14:textId="77777777" w:rsidR="00890694" w:rsidRPr="001E7AB3" w:rsidRDefault="00890694" w:rsidP="00AB24CA">
      <w:pPr>
        <w:spacing w:line="240" w:lineRule="auto"/>
      </w:pPr>
      <w:r w:rsidRPr="001E7AB3">
        <w:t>“Compliance attorney”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Rule 42, ER 5.3(d)</w:t>
      </w:r>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w:t>
      </w:r>
      <w:r w:rsidR="0026389B">
        <w:t>’</w:t>
      </w:r>
      <w:r w:rsidR="00C33738" w:rsidRPr="001E7AB3">
        <w:t>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05FD1BF8" w14:textId="77777777" w:rsidR="00890694" w:rsidRPr="001E7AB3" w:rsidRDefault="00890694" w:rsidP="00AB24CA">
      <w:pPr>
        <w:spacing w:line="240" w:lineRule="auto"/>
      </w:pPr>
    </w:p>
    <w:p w14:paraId="5A26AD18" w14:textId="77777777" w:rsidR="00FB7151" w:rsidRPr="001E7AB3" w:rsidRDefault="00FB7151" w:rsidP="00AB24CA">
      <w:pPr>
        <w:spacing w:line="240" w:lineRule="auto"/>
        <w:jc w:val="both"/>
      </w:pPr>
      <w:r w:rsidRPr="001E7AB3">
        <w:t xml:space="preserve">Decision-making authority” </w:t>
      </w:r>
      <w:r w:rsidR="00D326E8">
        <w:t xml:space="preserve">in an ABS </w:t>
      </w:r>
      <w:r w:rsidRPr="001E7AB3">
        <w:t xml:space="preserve">means the </w:t>
      </w:r>
      <w:r w:rsidR="00D326E8">
        <w:t>authority</w:t>
      </w:r>
      <w:r w:rsidRPr="001E7AB3">
        <w:t>, by operation of law or by agreement, to</w:t>
      </w:r>
      <w:r w:rsidR="00D326E8">
        <w:t xml:space="preserve"> directly or indirectly</w:t>
      </w:r>
      <w:r w:rsidRPr="001E7AB3">
        <w:t xml:space="preserve">: </w:t>
      </w:r>
    </w:p>
    <w:p w14:paraId="18CB4DCF" w14:textId="77777777" w:rsidR="00FB7151" w:rsidRPr="001E7AB3" w:rsidRDefault="0026389B" w:rsidP="00AB24CA">
      <w:pPr>
        <w:pStyle w:val="ListParagraph"/>
        <w:numPr>
          <w:ilvl w:val="0"/>
          <w:numId w:val="31"/>
        </w:numPr>
        <w:spacing w:line="240" w:lineRule="auto"/>
        <w:ind w:left="720" w:hanging="360"/>
      </w:pPr>
      <w:r>
        <w:t>L</w:t>
      </w:r>
      <w:r w:rsidR="00FB7151" w:rsidRPr="001E7AB3">
        <w:t>egally bind</w:t>
      </w:r>
      <w:r w:rsidR="00D326E8">
        <w:t xml:space="preserve"> the ABS</w:t>
      </w:r>
      <w:r w:rsidR="00FB7151" w:rsidRPr="001E7AB3">
        <w:t xml:space="preserve">; </w:t>
      </w:r>
    </w:p>
    <w:p w14:paraId="4A74BABE" w14:textId="77777777" w:rsidR="00FB7151" w:rsidRPr="001E7AB3" w:rsidRDefault="0026389B" w:rsidP="00AB24CA">
      <w:pPr>
        <w:pStyle w:val="ListParagraph"/>
        <w:numPr>
          <w:ilvl w:val="0"/>
          <w:numId w:val="31"/>
        </w:numPr>
        <w:spacing w:line="240" w:lineRule="auto"/>
        <w:ind w:left="720" w:hanging="360"/>
      </w:pPr>
      <w:r>
        <w:t>C</w:t>
      </w:r>
      <w:r w:rsidR="00FB7151" w:rsidRPr="001E7AB3">
        <w:t>ontrol or participate in the management or affairs of</w:t>
      </w:r>
      <w:r w:rsidR="00D326E8">
        <w:t xml:space="preserve"> the ABS</w:t>
      </w:r>
      <w:r w:rsidR="00FB7151" w:rsidRPr="001E7AB3">
        <w:t xml:space="preserve">; </w:t>
      </w:r>
    </w:p>
    <w:p w14:paraId="7B2CDBDE" w14:textId="77777777" w:rsidR="00FB7151" w:rsidRPr="001E7AB3" w:rsidRDefault="0026389B" w:rsidP="00AB24CA">
      <w:pPr>
        <w:pStyle w:val="ListParagraph"/>
        <w:numPr>
          <w:ilvl w:val="0"/>
          <w:numId w:val="31"/>
        </w:numPr>
        <w:spacing w:line="240" w:lineRule="auto"/>
        <w:ind w:left="720" w:hanging="360"/>
      </w:pPr>
      <w:r>
        <w:t>D</w:t>
      </w:r>
      <w:r w:rsidR="00FB7151" w:rsidRPr="001E7AB3">
        <w:t>irect or cause the direction of the management and policies</w:t>
      </w:r>
      <w:r w:rsidR="00D326E8">
        <w:t xml:space="preserve"> of the ABS</w:t>
      </w:r>
      <w:r w:rsidR="00FB7151" w:rsidRPr="001E7AB3">
        <w:t xml:space="preserve">; or </w:t>
      </w:r>
    </w:p>
    <w:p w14:paraId="02FBD37B" w14:textId="77777777" w:rsidR="00FB7151" w:rsidRPr="001E7AB3" w:rsidRDefault="0026389B" w:rsidP="00AB24CA">
      <w:pPr>
        <w:pStyle w:val="ListParagraph"/>
        <w:numPr>
          <w:ilvl w:val="0"/>
          <w:numId w:val="31"/>
        </w:numPr>
        <w:spacing w:line="240" w:lineRule="auto"/>
        <w:ind w:left="720" w:hanging="360"/>
      </w:pPr>
      <w:r>
        <w:t>M</w:t>
      </w:r>
      <w:r w:rsidR="00FB7151" w:rsidRPr="001E7AB3">
        <w:t>ake day-to-day or long-term decisions on matters of management, policy and operations of</w:t>
      </w:r>
      <w:r w:rsidR="00D326E8">
        <w:t xml:space="preserve"> the ABS.</w:t>
      </w:r>
    </w:p>
    <w:p w14:paraId="11ECC4AB" w14:textId="77777777" w:rsidR="00FB7151" w:rsidRPr="001E7AB3" w:rsidRDefault="00FB7151" w:rsidP="00AB24CA">
      <w:pPr>
        <w:spacing w:line="240" w:lineRule="auto"/>
      </w:pPr>
    </w:p>
    <w:p w14:paraId="43418354" w14:textId="77777777" w:rsidR="001E7AB3" w:rsidRPr="00313AB3" w:rsidRDefault="001E7AB3" w:rsidP="00AB24CA">
      <w:pPr>
        <w:spacing w:line="240" w:lineRule="auto"/>
        <w:jc w:val="both"/>
      </w:pPr>
      <w:r w:rsidRPr="00313AB3">
        <w:t>“Director” means the administrative director of the courts or the director’s designee.</w:t>
      </w:r>
    </w:p>
    <w:p w14:paraId="435808A1" w14:textId="77777777" w:rsidR="001E7AB3" w:rsidRDefault="001E7AB3" w:rsidP="00AB24CA">
      <w:pPr>
        <w:spacing w:line="240" w:lineRule="auto"/>
      </w:pPr>
    </w:p>
    <w:p w14:paraId="234FDD89" w14:textId="77777777" w:rsidR="00FB7151" w:rsidRPr="001E7AB3" w:rsidRDefault="00FB7151" w:rsidP="00AB24CA">
      <w:pPr>
        <w:spacing w:line="240" w:lineRule="auto"/>
      </w:pPr>
      <w:r w:rsidRPr="001E7AB3">
        <w:t>“Economic interest” means the right to share in the income, gains, losses, deductions, credits, or similar items of, and to receive distributions from, the alternative business structure.</w:t>
      </w:r>
    </w:p>
    <w:p w14:paraId="49F28A77" w14:textId="77777777" w:rsidR="007F00FB" w:rsidRDefault="007F00FB" w:rsidP="00AB24CA">
      <w:pPr>
        <w:spacing w:line="240" w:lineRule="auto"/>
      </w:pPr>
    </w:p>
    <w:p w14:paraId="78B6CBD2" w14:textId="77777777" w:rsidR="00FB7151" w:rsidRPr="001E7AB3" w:rsidRDefault="00FB7151" w:rsidP="00AB24CA">
      <w:pPr>
        <w:spacing w:line="240" w:lineRule="auto"/>
        <w:jc w:val="both"/>
      </w:pPr>
      <w:r w:rsidRPr="001E7AB3">
        <w:t>"Person"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 or government or governmental subdivision, agency or instrumentality or any other legal or commercial entity</w:t>
      </w:r>
    </w:p>
    <w:p w14:paraId="17B63A44" w14:textId="77777777" w:rsidR="00515AFF" w:rsidRPr="001E7AB3" w:rsidRDefault="00515AFF"/>
    <w:p w14:paraId="44E609A9" w14:textId="77777777" w:rsidR="000611E8" w:rsidRPr="001E7AB3" w:rsidRDefault="00D331C5" w:rsidP="00AB24CA">
      <w:pPr>
        <w:spacing w:line="240" w:lineRule="auto"/>
        <w:ind w:left="360" w:hanging="360"/>
      </w:pPr>
      <w:r w:rsidRPr="001E7AB3">
        <w:rPr>
          <w:b/>
        </w:rPr>
        <w:lastRenderedPageBreak/>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 and regulation of alternative business structures</w:t>
      </w:r>
      <w:r w:rsidR="005A7844" w:rsidRPr="001E7AB3">
        <w:rPr>
          <w:bCs/>
        </w:rPr>
        <w:t>, and shall be read with</w:t>
      </w:r>
      <w:r w:rsidR="00624069" w:rsidRPr="001E7AB3">
        <w:t xml:space="preserve"> the</w:t>
      </w:r>
      <w:r w:rsidR="00C33738" w:rsidRPr="001E7AB3">
        <w:t xml:space="preserve"> </w:t>
      </w:r>
      <w:r w:rsidR="002B4A9A">
        <w:t xml:space="preserve">Supreme Court </w:t>
      </w:r>
      <w:r w:rsidR="00C33738" w:rsidRPr="001E7AB3">
        <w:t xml:space="preserve">Rules governing the practice of law. </w:t>
      </w:r>
    </w:p>
    <w:p w14:paraId="480D72C2" w14:textId="77777777" w:rsidR="000611E8" w:rsidRPr="001E7AB3" w:rsidRDefault="000611E8" w:rsidP="00AB24CA">
      <w:pPr>
        <w:spacing w:line="240" w:lineRule="auto"/>
        <w:ind w:left="360" w:hanging="360"/>
      </w:pPr>
    </w:p>
    <w:p w14:paraId="46F85890" w14:textId="77777777" w:rsidR="000611E8" w:rsidRPr="001E7AB3" w:rsidRDefault="00D331C5" w:rsidP="00AB24CA">
      <w:pPr>
        <w:spacing w:line="240" w:lineRule="auto"/>
        <w:ind w:left="360" w:hanging="360"/>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406A6F38" w14:textId="77777777" w:rsidR="000611E8" w:rsidRPr="001E7AB3" w:rsidRDefault="000611E8" w:rsidP="00AB24CA">
      <w:pPr>
        <w:spacing w:line="240" w:lineRule="auto"/>
        <w:ind w:left="360" w:hanging="360"/>
        <w:rPr>
          <w:b/>
        </w:rPr>
      </w:pPr>
    </w:p>
    <w:p w14:paraId="4E398831" w14:textId="77777777" w:rsidR="000B30FF" w:rsidRPr="001E7AB3" w:rsidRDefault="00D331C5" w:rsidP="00AB24CA">
      <w:pPr>
        <w:spacing w:line="240" w:lineRule="auto"/>
        <w:ind w:left="360" w:hanging="360"/>
      </w:pPr>
      <w:r w:rsidRPr="001E7AB3">
        <w:rPr>
          <w:b/>
        </w:rPr>
        <w:t>D</w:t>
      </w:r>
      <w:r w:rsidR="000B30FF" w:rsidRPr="001E7AB3">
        <w:rPr>
          <w:b/>
        </w:rPr>
        <w:t>.</w:t>
      </w:r>
      <w:r w:rsidR="00AB24CA">
        <w:rPr>
          <w:b/>
        </w:rPr>
        <w:tab/>
      </w:r>
      <w:r w:rsidR="000B30FF" w:rsidRPr="001E7AB3">
        <w:rPr>
          <w:b/>
        </w:rPr>
        <w:t>Administration</w:t>
      </w:r>
    </w:p>
    <w:p w14:paraId="102A9945" w14:textId="77777777" w:rsidR="001E7AB3" w:rsidRDefault="001E7AB3" w:rsidP="001E7AB3">
      <w:pPr>
        <w:rPr>
          <w:bCs/>
        </w:rPr>
      </w:pPr>
    </w:p>
    <w:p w14:paraId="4D469AE5" w14:textId="77777777" w:rsidR="00840729" w:rsidRDefault="005A7844" w:rsidP="003C57B2">
      <w:pPr>
        <w:spacing w:line="240" w:lineRule="auto"/>
        <w:ind w:left="720" w:hanging="360"/>
        <w:jc w:val="both"/>
        <w:rPr>
          <w:bCs/>
        </w:rPr>
      </w:pPr>
      <w:r w:rsidRPr="001E7AB3">
        <w:rPr>
          <w:bCs/>
        </w:rPr>
        <w:t>1.</w:t>
      </w:r>
      <w:r w:rsidR="00AB24CA">
        <w:rPr>
          <w:bCs/>
        </w:rPr>
        <w:tab/>
      </w:r>
      <w:r w:rsidR="000B30FF" w:rsidRPr="001E7AB3">
        <w:rPr>
          <w:bCs/>
        </w:rPr>
        <w:t>R</w:t>
      </w:r>
      <w:r w:rsidRPr="001E7AB3">
        <w:rPr>
          <w:bCs/>
        </w:rPr>
        <w:t>ole</w:t>
      </w:r>
      <w:r w:rsidR="000B30FF" w:rsidRPr="001E7AB3">
        <w:rPr>
          <w:bCs/>
        </w:rPr>
        <w:t xml:space="preserve"> and Responsibilities of the Supreme Court</w:t>
      </w:r>
      <w:r w:rsidR="00840729" w:rsidRPr="001E7AB3">
        <w:rPr>
          <w:bCs/>
        </w:rPr>
        <w:t>.</w:t>
      </w:r>
      <w:r w:rsidR="00840729" w:rsidRPr="001E7AB3">
        <w:rPr>
          <w:b/>
        </w:rPr>
        <w:t xml:space="preserve"> </w:t>
      </w:r>
      <w:r w:rsidR="001E7AB3" w:rsidRPr="001E7AB3">
        <w:rPr>
          <w:bCs/>
        </w:rPr>
        <w:t xml:space="preserve">The </w:t>
      </w:r>
      <w:r w:rsidR="00D326E8">
        <w:rPr>
          <w:bCs/>
        </w:rPr>
        <w:t>s</w:t>
      </w:r>
      <w:r w:rsidR="001E7AB3" w:rsidRPr="001E7AB3">
        <w:rPr>
          <w:bCs/>
        </w:rPr>
        <w:t xml:space="preserve">upreme </w:t>
      </w:r>
      <w:r w:rsidR="00D326E8">
        <w:rPr>
          <w:bCs/>
        </w:rPr>
        <w:t>c</w:t>
      </w:r>
      <w:r w:rsidR="001E7AB3" w:rsidRPr="001E7AB3">
        <w:rPr>
          <w:bCs/>
        </w:rPr>
        <w:t>ourt is authorized to regulate the practice of law as a function if its responsibility to administer an integrated judiciary, p</w:t>
      </w:r>
      <w:r w:rsidRPr="001E7AB3">
        <w:rPr>
          <w:bCs/>
        </w:rPr>
        <w:t xml:space="preserve">ursuant to </w:t>
      </w:r>
      <w:r w:rsidR="001E7AB3" w:rsidRPr="001E7AB3">
        <w:rPr>
          <w:bCs/>
        </w:rPr>
        <w:t xml:space="preserve">Article VI, §§ 1 and 3 of the </w:t>
      </w:r>
      <w:r w:rsidR="001E7AB3">
        <w:rPr>
          <w:bCs/>
        </w:rPr>
        <w:t>Arizona Constitution.</w:t>
      </w:r>
    </w:p>
    <w:p w14:paraId="28B13130" w14:textId="77777777" w:rsidR="001E7AB3" w:rsidRDefault="001E7AB3" w:rsidP="001E7AB3">
      <w:pPr>
        <w:rPr>
          <w:b/>
        </w:rPr>
      </w:pPr>
    </w:p>
    <w:p w14:paraId="30B8CACA" w14:textId="77777777" w:rsidR="006F71AB" w:rsidRDefault="006F71AB" w:rsidP="003C57B2">
      <w:pPr>
        <w:spacing w:line="240" w:lineRule="auto"/>
        <w:ind w:left="720" w:hanging="360"/>
        <w:rPr>
          <w:bCs/>
        </w:rPr>
      </w:pPr>
      <w:r>
        <w:rPr>
          <w:bCs/>
        </w:rPr>
        <w:t>2.</w:t>
      </w:r>
      <w:r>
        <w:rPr>
          <w:bCs/>
        </w:rPr>
        <w:tab/>
        <w:t xml:space="preserve">Establishment and Administration of Fund.  The </w:t>
      </w:r>
      <w:r w:rsidR="00565288">
        <w:rPr>
          <w:bCs/>
        </w:rPr>
        <w:t>State Treasurer</w:t>
      </w:r>
      <w:r>
        <w:rPr>
          <w:bCs/>
        </w:rPr>
        <w:t xml:space="preserve"> shall </w:t>
      </w:r>
      <w:r w:rsidR="004B2ED1">
        <w:rPr>
          <w:bCs/>
        </w:rPr>
        <w:t xml:space="preserve">establish an Alternative Business Structures Fund consisting of monies received for licensure fees, costs and civil penalties. The </w:t>
      </w:r>
      <w:r w:rsidR="004755FE">
        <w:rPr>
          <w:bCs/>
        </w:rPr>
        <w:t>Administrative</w:t>
      </w:r>
      <w:r w:rsidR="00565288">
        <w:rPr>
          <w:bCs/>
        </w:rPr>
        <w:t xml:space="preserve"> Office </w:t>
      </w:r>
      <w:r w:rsidR="004755FE">
        <w:rPr>
          <w:bCs/>
        </w:rPr>
        <w:t>of the Courts</w:t>
      </w:r>
      <w:r w:rsidR="004B2ED1">
        <w:rPr>
          <w:bCs/>
        </w:rPr>
        <w:t xml:space="preserve"> shall administer the fund and shall receive and expend monies from the fund for ABS program operations, including disciplinary operations by the State Bar of Arizona.</w:t>
      </w:r>
    </w:p>
    <w:p w14:paraId="3C4884BE" w14:textId="77777777" w:rsidR="006F71AB" w:rsidRDefault="006F71AB" w:rsidP="003C57B2">
      <w:pPr>
        <w:spacing w:line="240" w:lineRule="auto"/>
        <w:ind w:left="720" w:hanging="360"/>
        <w:rPr>
          <w:bCs/>
        </w:rPr>
      </w:pPr>
    </w:p>
    <w:p w14:paraId="4519534D" w14:textId="77777777" w:rsidR="001E7AB3" w:rsidRDefault="009C5157" w:rsidP="003C57B2">
      <w:pPr>
        <w:spacing w:line="240" w:lineRule="auto"/>
        <w:ind w:left="720" w:hanging="360"/>
      </w:pPr>
      <w:r>
        <w:rPr>
          <w:bCs/>
        </w:rPr>
        <w:t>3</w:t>
      </w:r>
      <w:r w:rsidR="001E7AB3" w:rsidRPr="001E7AB3">
        <w:rPr>
          <w:bCs/>
        </w:rPr>
        <w:t>.</w:t>
      </w:r>
      <w:r w:rsidR="00AB24CA">
        <w:rPr>
          <w:bCs/>
        </w:rPr>
        <w:tab/>
      </w:r>
      <w:r w:rsidR="000B30FF" w:rsidRPr="001E7AB3">
        <w:rPr>
          <w:bCs/>
        </w:rPr>
        <w:t>Role and Responsibilities of the Director</w:t>
      </w:r>
      <w:r w:rsidR="00840729" w:rsidRPr="001E7AB3">
        <w:rPr>
          <w:bCs/>
        </w:rPr>
        <w:t xml:space="preserve">. </w:t>
      </w:r>
      <w:r w:rsidR="001E7AB3" w:rsidRPr="00313AB3">
        <w:t>The director as designated by the Az. Const. Art. 6</w:t>
      </w:r>
      <w:r w:rsidR="002D5DB4">
        <w:t>,</w:t>
      </w:r>
      <w:r w:rsidR="001E7AB3" w:rsidRPr="00313AB3">
        <w:t xml:space="preserve"> § 7:</w:t>
      </w:r>
    </w:p>
    <w:p w14:paraId="779D887C" w14:textId="77777777" w:rsidR="00B2111C" w:rsidRPr="001E7AB3" w:rsidRDefault="00B2111C" w:rsidP="003C57B2">
      <w:pPr>
        <w:spacing w:line="240" w:lineRule="auto"/>
        <w:ind w:left="720" w:hanging="360"/>
        <w:rPr>
          <w:bCs/>
        </w:rPr>
      </w:pPr>
    </w:p>
    <w:p w14:paraId="718A033E" w14:textId="77777777" w:rsidR="001E7AB3" w:rsidRPr="00313AB3" w:rsidRDefault="003C57B2" w:rsidP="003C57B2">
      <w:pPr>
        <w:pStyle w:val="Level3"/>
        <w:numPr>
          <w:ilvl w:val="0"/>
          <w:numId w:val="0"/>
        </w:numPr>
        <w:tabs>
          <w:tab w:val="left" w:pos="1080"/>
        </w:tabs>
        <w:ind w:left="1080" w:hanging="360"/>
        <w:jc w:val="both"/>
        <w:outlineLvl w:val="1"/>
        <w:rPr>
          <w:rFonts w:ascii="Times New Roman" w:hAnsi="Times New Roman"/>
        </w:rPr>
      </w:pPr>
      <w:r>
        <w:rPr>
          <w:rFonts w:ascii="Times New Roman" w:hAnsi="Times New Roman"/>
        </w:rPr>
        <w:t>a.</w:t>
      </w:r>
      <w:r>
        <w:rPr>
          <w:rFonts w:ascii="Times New Roman" w:hAnsi="Times New Roman"/>
        </w:rPr>
        <w:tab/>
      </w:r>
      <w:r w:rsidR="001E7AB3" w:rsidRPr="00313AB3">
        <w:rPr>
          <w:rFonts w:ascii="Times New Roman" w:hAnsi="Times New Roman"/>
        </w:rPr>
        <w:t>Shall:</w:t>
      </w:r>
    </w:p>
    <w:p w14:paraId="56AB47A6" w14:textId="77777777" w:rsidR="001E7AB3" w:rsidRPr="00313AB3" w:rsidRDefault="001E7AB3" w:rsidP="003C57B2">
      <w:pPr>
        <w:widowControl w:val="0"/>
        <w:numPr>
          <w:ilvl w:val="3"/>
          <w:numId w:val="18"/>
        </w:numPr>
        <w:tabs>
          <w:tab w:val="left" w:pos="1440"/>
        </w:tabs>
        <w:autoSpaceDE w:val="0"/>
        <w:autoSpaceDN w:val="0"/>
        <w:adjustRightInd w:val="0"/>
        <w:spacing w:line="240" w:lineRule="auto"/>
        <w:jc w:val="both"/>
        <w:rPr>
          <w:b/>
        </w:rPr>
      </w:pPr>
      <w:r w:rsidRPr="00313AB3">
        <w:t>Develop</w:t>
      </w:r>
      <w:r w:rsidRPr="00313AB3">
        <w:rPr>
          <w:b/>
        </w:rPr>
        <w:t xml:space="preserve"> </w:t>
      </w:r>
      <w:r w:rsidRPr="00313AB3">
        <w:t>policies and procedures in conformity with this section;</w:t>
      </w:r>
    </w:p>
    <w:p w14:paraId="03E89B54" w14:textId="77777777" w:rsidR="001E7AB3" w:rsidRPr="00313AB3" w:rsidRDefault="001E7AB3" w:rsidP="003C57B2">
      <w:pPr>
        <w:tabs>
          <w:tab w:val="left" w:pos="1440"/>
        </w:tabs>
        <w:spacing w:line="240" w:lineRule="auto"/>
        <w:ind w:left="1440" w:hanging="360"/>
        <w:jc w:val="both"/>
        <w:rPr>
          <w:b/>
        </w:rPr>
      </w:pPr>
      <w:r w:rsidRPr="00313AB3">
        <w:t>(2)</w:t>
      </w:r>
      <w:r w:rsidRPr="00313AB3">
        <w:tab/>
        <w:t>Appoint and supervise all division staff;</w:t>
      </w:r>
    </w:p>
    <w:p w14:paraId="0D9B87D6" w14:textId="77777777" w:rsidR="001E7AB3" w:rsidRPr="00313AB3" w:rsidRDefault="001E7AB3" w:rsidP="003C57B2">
      <w:pPr>
        <w:tabs>
          <w:tab w:val="left" w:pos="1440"/>
        </w:tabs>
        <w:spacing w:line="240" w:lineRule="auto"/>
        <w:ind w:left="1440" w:hanging="360"/>
        <w:jc w:val="both"/>
        <w:rPr>
          <w:b/>
        </w:rPr>
      </w:pPr>
      <w:r w:rsidRPr="00313AB3">
        <w:t>(3)</w:t>
      </w:r>
      <w:r w:rsidRPr="00313AB3">
        <w:tab/>
        <w:t>Approve or disapprove all budgetary matters;</w:t>
      </w:r>
    </w:p>
    <w:p w14:paraId="22B6D790" w14:textId="77777777" w:rsidR="001E7AB3" w:rsidRPr="00313AB3" w:rsidRDefault="001E7AB3" w:rsidP="003C57B2">
      <w:pPr>
        <w:widowControl w:val="0"/>
        <w:numPr>
          <w:ilvl w:val="3"/>
          <w:numId w:val="19"/>
        </w:numPr>
        <w:autoSpaceDE w:val="0"/>
        <w:autoSpaceDN w:val="0"/>
        <w:adjustRightInd w:val="0"/>
        <w:spacing w:line="240" w:lineRule="auto"/>
        <w:jc w:val="both"/>
        <w:rPr>
          <w:b/>
        </w:rPr>
      </w:pPr>
      <w:r w:rsidRPr="00313AB3">
        <w:t>Ensure implementation of the applicable laws</w:t>
      </w:r>
      <w:r>
        <w:t xml:space="preserve"> and</w:t>
      </w:r>
      <w:r w:rsidRPr="00313AB3">
        <w:t xml:space="preserve"> this section;</w:t>
      </w:r>
      <w:r w:rsidR="00D326E8">
        <w:t xml:space="preserve"> and</w:t>
      </w:r>
    </w:p>
    <w:p w14:paraId="5B787957" w14:textId="77777777" w:rsidR="001E7AB3" w:rsidRPr="001E7AB3" w:rsidRDefault="001E7AB3" w:rsidP="003C57B2">
      <w:pPr>
        <w:widowControl w:val="0"/>
        <w:numPr>
          <w:ilvl w:val="3"/>
          <w:numId w:val="19"/>
        </w:numPr>
        <w:autoSpaceDE w:val="0"/>
        <w:autoSpaceDN w:val="0"/>
        <w:adjustRightInd w:val="0"/>
        <w:spacing w:line="240" w:lineRule="auto"/>
        <w:jc w:val="both"/>
        <w:rPr>
          <w:b/>
        </w:rPr>
      </w:pPr>
      <w:r w:rsidRPr="00313AB3">
        <w:t xml:space="preserve">Develop policies and procedures regarding the processing of applications </w:t>
      </w:r>
      <w:r>
        <w:t>for licens</w:t>
      </w:r>
      <w:r w:rsidR="003C57B2">
        <w:t>ing</w:t>
      </w:r>
      <w:r>
        <w:t xml:space="preserve"> </w:t>
      </w:r>
      <w:r w:rsidRPr="00313AB3">
        <w:t>by division staff.</w:t>
      </w:r>
    </w:p>
    <w:p w14:paraId="37D3EA21" w14:textId="77777777" w:rsidR="001E7AB3" w:rsidRPr="00313AB3" w:rsidRDefault="001E7AB3" w:rsidP="001E7AB3">
      <w:pPr>
        <w:pStyle w:val="Level3"/>
        <w:numPr>
          <w:ilvl w:val="0"/>
          <w:numId w:val="0"/>
        </w:numPr>
        <w:ind w:left="1080" w:hanging="360"/>
        <w:jc w:val="both"/>
        <w:outlineLvl w:val="1"/>
        <w:rPr>
          <w:rFonts w:ascii="Times New Roman" w:hAnsi="Times New Roman"/>
          <w:b/>
        </w:rPr>
      </w:pPr>
    </w:p>
    <w:p w14:paraId="57C9C090" w14:textId="77777777" w:rsidR="001E7AB3" w:rsidRPr="00313AB3" w:rsidRDefault="001E7AB3" w:rsidP="003C57B2">
      <w:pPr>
        <w:tabs>
          <w:tab w:val="left" w:pos="1080"/>
          <w:tab w:val="left" w:pos="1170"/>
        </w:tabs>
        <w:spacing w:line="240" w:lineRule="auto"/>
        <w:ind w:left="1080" w:hanging="360"/>
        <w:jc w:val="both"/>
      </w:pPr>
      <w:r w:rsidRPr="00313AB3">
        <w:t>b.</w:t>
      </w:r>
      <w:r w:rsidRPr="00313AB3">
        <w:tab/>
        <w:t>May:</w:t>
      </w:r>
    </w:p>
    <w:p w14:paraId="71ED4693" w14:textId="77777777" w:rsidR="001E7AB3" w:rsidRPr="00313AB3" w:rsidRDefault="001E7AB3" w:rsidP="003C57B2">
      <w:pPr>
        <w:tabs>
          <w:tab w:val="left" w:pos="1080"/>
          <w:tab w:val="left" w:pos="1170"/>
          <w:tab w:val="left" w:pos="1440"/>
        </w:tabs>
        <w:spacing w:line="240" w:lineRule="auto"/>
        <w:ind w:left="1440" w:hanging="360"/>
        <w:jc w:val="both"/>
      </w:pPr>
      <w:r w:rsidRPr="00313AB3">
        <w:t xml:space="preserve">(1) </w:t>
      </w:r>
      <w:r>
        <w:tab/>
      </w:r>
      <w:r w:rsidRPr="00313AB3">
        <w:t xml:space="preserve">Direct division staff to </w:t>
      </w:r>
      <w:proofErr w:type="gramStart"/>
      <w:r w:rsidRPr="00313AB3">
        <w:t>conduct an investigation into</w:t>
      </w:r>
      <w:proofErr w:type="gramEnd"/>
      <w:r w:rsidRPr="00313AB3">
        <w:t xml:space="preserve"> alleged acts of misconduct or violations </w:t>
      </w:r>
      <w:r w:rsidR="004224EC">
        <w:t>in relation to initial licensure, renewal of a license or licensure after a period of revocation; and</w:t>
      </w:r>
    </w:p>
    <w:p w14:paraId="36B975AE" w14:textId="77777777" w:rsidR="00C21D5F" w:rsidRDefault="001E7AB3" w:rsidP="00C21D5F">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sidR="003C57B2">
        <w:rPr>
          <w:rFonts w:ascii="Times New Roman" w:hAnsi="Times New Roman"/>
        </w:rPr>
        <w:t>2</w:t>
      </w:r>
      <w:r w:rsidRPr="00313AB3">
        <w:rPr>
          <w:rFonts w:ascii="Times New Roman" w:hAnsi="Times New Roman"/>
        </w:rPr>
        <w:t>)</w:t>
      </w:r>
      <w:r w:rsidR="00AB24CA">
        <w:rPr>
          <w:rFonts w:ascii="Times New Roman" w:hAnsi="Times New Roman"/>
        </w:rPr>
        <w:tab/>
      </w:r>
      <w:r w:rsidR="00EA7C57">
        <w:rPr>
          <w:rFonts w:ascii="Times New Roman" w:hAnsi="Times New Roman"/>
        </w:rPr>
        <w:t xml:space="preserve">Refer </w:t>
      </w:r>
      <w:r w:rsidRPr="00313AB3">
        <w:rPr>
          <w:rFonts w:ascii="Times New Roman" w:hAnsi="Times New Roman"/>
        </w:rPr>
        <w:t>a complaint</w:t>
      </w:r>
      <w:r w:rsidR="004224EC">
        <w:rPr>
          <w:rFonts w:ascii="Times New Roman" w:hAnsi="Times New Roman"/>
        </w:rPr>
        <w:t xml:space="preserve"> </w:t>
      </w:r>
      <w:r w:rsidR="00EA7C57">
        <w:rPr>
          <w:rFonts w:ascii="Times New Roman" w:hAnsi="Times New Roman"/>
        </w:rPr>
        <w:t>to</w:t>
      </w:r>
      <w:r w:rsidR="004224EC">
        <w:rPr>
          <w:rFonts w:ascii="Times New Roman" w:hAnsi="Times New Roman"/>
        </w:rPr>
        <w:t xml:space="preserve"> the </w:t>
      </w:r>
      <w:r w:rsidR="002B4A9A">
        <w:rPr>
          <w:rFonts w:ascii="Times New Roman" w:hAnsi="Times New Roman"/>
        </w:rPr>
        <w:t>s</w:t>
      </w:r>
      <w:r w:rsidR="004224EC">
        <w:rPr>
          <w:rFonts w:ascii="Times New Roman" w:hAnsi="Times New Roman"/>
        </w:rPr>
        <w:t xml:space="preserve">tate </w:t>
      </w:r>
      <w:r w:rsidR="002B4A9A">
        <w:rPr>
          <w:rFonts w:ascii="Times New Roman" w:hAnsi="Times New Roman"/>
        </w:rPr>
        <w:t>b</w:t>
      </w:r>
      <w:r w:rsidR="004224EC">
        <w:rPr>
          <w:rFonts w:ascii="Times New Roman" w:hAnsi="Times New Roman"/>
        </w:rPr>
        <w:t>ar</w:t>
      </w:r>
      <w:r w:rsidR="00642A15">
        <w:rPr>
          <w:rFonts w:ascii="Times New Roman" w:hAnsi="Times New Roman"/>
        </w:rPr>
        <w:t>.</w:t>
      </w:r>
      <w:r w:rsidR="004224EC">
        <w:rPr>
          <w:rFonts w:ascii="Times New Roman" w:hAnsi="Times New Roman"/>
        </w:rPr>
        <w:t xml:space="preserve"> </w:t>
      </w:r>
    </w:p>
    <w:p w14:paraId="03E46CDB" w14:textId="77777777" w:rsidR="00B2111C" w:rsidRPr="00313AB3" w:rsidRDefault="00B2111C" w:rsidP="00B2111C">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Pr>
          <w:rFonts w:ascii="Times New Roman" w:hAnsi="Times New Roman"/>
        </w:rPr>
        <w:t>3</w:t>
      </w:r>
      <w:r w:rsidRPr="00313AB3">
        <w:rPr>
          <w:rFonts w:ascii="Times New Roman" w:hAnsi="Times New Roman"/>
        </w:rPr>
        <w:t>)</w:t>
      </w:r>
      <w:r>
        <w:rPr>
          <w:rFonts w:ascii="Times New Roman" w:hAnsi="Times New Roman"/>
        </w:rPr>
        <w:tab/>
        <w:t>I</w:t>
      </w:r>
      <w:r w:rsidRPr="00313AB3">
        <w:rPr>
          <w:rFonts w:ascii="Times New Roman" w:hAnsi="Times New Roman"/>
          <w:spacing w:val="8"/>
        </w:rPr>
        <w:t xml:space="preserve">nitiate a compliance audit of a </w:t>
      </w:r>
      <w:r>
        <w:rPr>
          <w:rFonts w:ascii="Times New Roman" w:hAnsi="Times New Roman"/>
          <w:spacing w:val="8"/>
        </w:rPr>
        <w:t>license</w:t>
      </w:r>
      <w:r w:rsidRPr="00313AB3">
        <w:rPr>
          <w:rFonts w:ascii="Times New Roman" w:hAnsi="Times New Roman"/>
          <w:spacing w:val="8"/>
        </w:rPr>
        <w:t xml:space="preserve"> holder to </w:t>
      </w:r>
      <w:r w:rsidRPr="00313AB3">
        <w:rPr>
          <w:rFonts w:ascii="Times New Roman" w:hAnsi="Times New Roman"/>
        </w:rPr>
        <w:t xml:space="preserve">determine if the </w:t>
      </w:r>
      <w:r>
        <w:rPr>
          <w:rFonts w:ascii="Times New Roman" w:hAnsi="Times New Roman"/>
        </w:rPr>
        <w:t>license</w:t>
      </w:r>
      <w:r w:rsidRPr="00313AB3">
        <w:rPr>
          <w:rFonts w:ascii="Times New Roman" w:hAnsi="Times New Roman"/>
        </w:rPr>
        <w:t xml:space="preserve"> holder </w:t>
      </w:r>
      <w:proofErr w:type="gramStart"/>
      <w:r w:rsidRPr="00313AB3">
        <w:rPr>
          <w:rFonts w:ascii="Times New Roman" w:hAnsi="Times New Roman"/>
        </w:rPr>
        <w:t>is in compliance with</w:t>
      </w:r>
      <w:proofErr w:type="gramEnd"/>
      <w:r w:rsidRPr="00313AB3">
        <w:rPr>
          <w:rFonts w:ascii="Times New Roman" w:hAnsi="Times New Roman"/>
        </w:rPr>
        <w:t xml:space="preserve"> statutes, court rules, administrative orders, court orders, local rules, the ACJA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The following provisions apply to audits:</w:t>
      </w:r>
    </w:p>
    <w:p w14:paraId="6D30BC7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(a)</w:t>
      </w:r>
      <w:r>
        <w:rPr>
          <w:rFonts w:ascii="Times New Roman" w:hAnsi="Times New Roman"/>
        </w:rPr>
        <w:tab/>
      </w:r>
      <w:r w:rsidRPr="00313AB3">
        <w:rPr>
          <w:rFonts w:ascii="Times New Roman" w:hAnsi="Times New Roman"/>
        </w:rPr>
        <w:t>Timeframes. The director shall develop timeframes and procedures for division staff conducting compliance audits.</w:t>
      </w:r>
    </w:p>
    <w:p w14:paraId="01BAEFD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(b)</w:t>
      </w:r>
      <w:r>
        <w:rPr>
          <w:rFonts w:ascii="Times New Roman" w:hAnsi="Times New Roman"/>
        </w:rPr>
        <w:tab/>
      </w:r>
      <w:r w:rsidRPr="00313AB3">
        <w:rPr>
          <w:rFonts w:ascii="Times New Roman" w:hAnsi="Times New Roman"/>
        </w:rPr>
        <w:t>Confidentiality.</w:t>
      </w:r>
    </w:p>
    <w:p w14:paraId="7B8F86AE" w14:textId="77777777" w:rsidR="00B2111C" w:rsidRPr="00313AB3" w:rsidRDefault="00B2111C" w:rsidP="00B2111C">
      <w:pPr>
        <w:pStyle w:val="Level4"/>
        <w:numPr>
          <w:ilvl w:val="0"/>
          <w:numId w:val="0"/>
        </w:numPr>
        <w:tabs>
          <w:tab w:val="left" w:pos="2160"/>
        </w:tabs>
        <w:ind w:left="2160" w:hanging="360"/>
        <w:jc w:val="both"/>
        <w:outlineLvl w:val="1"/>
        <w:rPr>
          <w:rFonts w:ascii="Times New Roman" w:hAnsi="Times New Roman"/>
        </w:rPr>
      </w:pPr>
      <w:r w:rsidRPr="00313AB3">
        <w:rPr>
          <w:rFonts w:ascii="Times New Roman" w:hAnsi="Times New Roman"/>
        </w:rPr>
        <w:t>(</w:t>
      </w:r>
      <w:proofErr w:type="spellStart"/>
      <w:r w:rsidRPr="00313AB3">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Working papers associated with the compliance audit maintained by division staff are not public records and are not subject to disclosure, except to court staff in connection with their official duties, the attorney general, county attorney, public regulatory entities or law enforcement agencies.</w:t>
      </w:r>
    </w:p>
    <w:p w14:paraId="4C2ECC48" w14:textId="77777777" w:rsidR="00B2111C" w:rsidRPr="00313AB3" w:rsidRDefault="00B2111C" w:rsidP="00B2111C">
      <w:pPr>
        <w:pStyle w:val="Level5"/>
        <w:numPr>
          <w:ilvl w:val="0"/>
          <w:numId w:val="0"/>
        </w:numPr>
        <w:tabs>
          <w:tab w:val="left" w:pos="-720"/>
          <w:tab w:val="left" w:pos="1800"/>
          <w:tab w:val="left" w:pos="2160"/>
        </w:tabs>
        <w:ind w:left="2160" w:hanging="360"/>
        <w:jc w:val="both"/>
        <w:outlineLvl w:val="2"/>
        <w:rPr>
          <w:rFonts w:ascii="Times New Roman" w:hAnsi="Times New Roman"/>
        </w:rPr>
      </w:pPr>
      <w:r w:rsidRPr="00313AB3">
        <w:rPr>
          <w:rFonts w:ascii="Times New Roman" w:hAnsi="Times New Roman"/>
        </w:rPr>
        <w:lastRenderedPageBreak/>
        <w:t>(ii)</w:t>
      </w:r>
      <w:r>
        <w:rPr>
          <w:rFonts w:ascii="Times New Roman" w:hAnsi="Times New Roman"/>
        </w:rPr>
        <w:tab/>
      </w:r>
      <w:r w:rsidRPr="00313AB3">
        <w:rPr>
          <w:rFonts w:ascii="Times New Roman" w:hAnsi="Times New Roman"/>
        </w:rPr>
        <w:t>Upon completion of an audit the final report issued to the affected party is a public record subject to public inspection.</w:t>
      </w:r>
    </w:p>
    <w:p w14:paraId="3A5FB582" w14:textId="77777777" w:rsidR="00B2111C" w:rsidRPr="00313AB3" w:rsidRDefault="00B2111C" w:rsidP="00B2111C">
      <w:pPr>
        <w:pStyle w:val="Level4"/>
        <w:numPr>
          <w:ilvl w:val="0"/>
          <w:numId w:val="0"/>
        </w:numPr>
        <w:tabs>
          <w:tab w:val="left" w:pos="1800"/>
          <w:tab w:val="left" w:pos="2250"/>
        </w:tabs>
        <w:ind w:left="1800" w:hanging="360"/>
        <w:jc w:val="both"/>
        <w:outlineLvl w:val="1"/>
        <w:rPr>
          <w:rFonts w:ascii="Times New Roman" w:hAnsi="Times New Roman"/>
        </w:rPr>
      </w:pPr>
      <w:r w:rsidRPr="00313AB3">
        <w:rPr>
          <w:rFonts w:ascii="Times New Roman" w:hAnsi="Times New Roman"/>
          <w:spacing w:val="-2"/>
        </w:rPr>
        <w:t xml:space="preserve">(c) Subpoena. The director may subpoena witnesses or documentary evidence, administer oaths and examine under oath any individual relative to the audit. </w:t>
      </w:r>
    </w:p>
    <w:p w14:paraId="04C2FD6B" w14:textId="77777777" w:rsidR="00B2111C" w:rsidRPr="00313AB3" w:rsidRDefault="00B2111C" w:rsidP="00B2111C">
      <w:pPr>
        <w:pStyle w:val="Level4"/>
        <w:numPr>
          <w:ilvl w:val="0"/>
          <w:numId w:val="0"/>
        </w:numPr>
        <w:tabs>
          <w:tab w:val="left" w:pos="1530"/>
          <w:tab w:val="left" w:pos="1800"/>
        </w:tabs>
        <w:ind w:left="1800" w:hanging="360"/>
        <w:jc w:val="both"/>
        <w:outlineLvl w:val="1"/>
        <w:rPr>
          <w:rFonts w:ascii="Times New Roman" w:hAnsi="Times New Roman"/>
        </w:rPr>
      </w:pPr>
      <w:r w:rsidRPr="00313AB3">
        <w:rPr>
          <w:rFonts w:ascii="Times New Roman" w:hAnsi="Times New Roman"/>
        </w:rPr>
        <w:t>(d)</w:t>
      </w:r>
      <w:r w:rsidRPr="00313AB3">
        <w:rPr>
          <w:rFonts w:ascii="Times New Roman" w:hAnsi="Times New Roman"/>
        </w:rPr>
        <w:tab/>
        <w:t xml:space="preserve">Referral.  The director may refer the audited </w:t>
      </w:r>
      <w:r>
        <w:rPr>
          <w:rFonts w:ascii="Times New Roman" w:hAnsi="Times New Roman"/>
        </w:rPr>
        <w:t>license</w:t>
      </w:r>
      <w:r w:rsidRPr="00313AB3">
        <w:rPr>
          <w:rFonts w:ascii="Times New Roman" w:hAnsi="Times New Roman"/>
        </w:rPr>
        <w:t xml:space="preserve"> holder to </w:t>
      </w:r>
      <w:r>
        <w:rPr>
          <w:rFonts w:ascii="Times New Roman" w:hAnsi="Times New Roman"/>
        </w:rPr>
        <w:t>the state bar</w:t>
      </w:r>
      <w:r w:rsidRPr="00313AB3">
        <w:rPr>
          <w:rFonts w:ascii="Times New Roman" w:hAnsi="Times New Roman"/>
        </w:rPr>
        <w:t xml:space="preserve"> for investigation of alleged acts of misconduct or violations </w:t>
      </w:r>
      <w:proofErr w:type="gramStart"/>
      <w:r w:rsidRPr="00313AB3">
        <w:rPr>
          <w:rFonts w:ascii="Times New Roman" w:hAnsi="Times New Roman"/>
        </w:rPr>
        <w:t>of  statutes</w:t>
      </w:r>
      <w:proofErr w:type="gramEnd"/>
      <w:r w:rsidRPr="00313AB3">
        <w:rPr>
          <w:rFonts w:ascii="Times New Roman" w:hAnsi="Times New Roman"/>
        </w:rPr>
        <w:t xml:space="preserve">, court rules, administrative orders, court orders, local rules, the ACJA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xml:space="preserve">.  </w:t>
      </w:r>
    </w:p>
    <w:p w14:paraId="4780A665"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(e)</w:t>
      </w:r>
      <w:r w:rsidRPr="00313AB3">
        <w:rPr>
          <w:rFonts w:ascii="Times New Roman" w:hAnsi="Times New Roman"/>
        </w:rPr>
        <w:tab/>
        <w:t>Violations or Noncompliance.  Wil</w:t>
      </w:r>
      <w:r>
        <w:rPr>
          <w:rFonts w:ascii="Times New Roman" w:hAnsi="Times New Roman"/>
        </w:rPr>
        <w:t>l</w:t>
      </w:r>
      <w:r w:rsidRPr="00313AB3">
        <w:rPr>
          <w:rFonts w:ascii="Times New Roman" w:hAnsi="Times New Roman"/>
        </w:rPr>
        <w:t>ful violation of or wi</w:t>
      </w:r>
      <w:r>
        <w:rPr>
          <w:rFonts w:ascii="Times New Roman" w:hAnsi="Times New Roman"/>
        </w:rPr>
        <w:t>l</w:t>
      </w:r>
      <w:r w:rsidRPr="00313AB3">
        <w:rPr>
          <w:rFonts w:ascii="Times New Roman" w:hAnsi="Times New Roman"/>
        </w:rPr>
        <w:t>lful noncompliance with an order of the director regarding the audit, or wi</w:t>
      </w:r>
      <w:r>
        <w:rPr>
          <w:rFonts w:ascii="Times New Roman" w:hAnsi="Times New Roman"/>
        </w:rPr>
        <w:t>l</w:t>
      </w:r>
      <w:r w:rsidRPr="00313AB3">
        <w:rPr>
          <w:rFonts w:ascii="Times New Roman" w:hAnsi="Times New Roman"/>
        </w:rPr>
        <w:t xml:space="preserve">lful noncompliance with a corrective action plan resulting from an audit, may result in an order directing the </w:t>
      </w:r>
      <w:r>
        <w:rPr>
          <w:rFonts w:ascii="Times New Roman" w:hAnsi="Times New Roman"/>
        </w:rPr>
        <w:t>license</w:t>
      </w:r>
      <w:r w:rsidRPr="00313AB3">
        <w:rPr>
          <w:rFonts w:ascii="Times New Roman" w:hAnsi="Times New Roman"/>
        </w:rPr>
        <w:t xml:space="preserve"> holder to comply.  The director may forward a copy of the order or report to the superior court and request the superior court issue an order to require the appearance of a person or business, compliance with the director’s order, or both.  </w:t>
      </w:r>
      <w:r w:rsidRPr="00F174BF">
        <w:rPr>
          <w:rFonts w:ascii="Times New Roman" w:hAnsi="Times New Roman"/>
        </w:rPr>
        <w:t>The superior court may treat the failure to obey the order as contempt of court and may impose penalties as though the license holder had disobeyed an order issued by the superior court.</w:t>
      </w:r>
    </w:p>
    <w:p w14:paraId="2D7C5732" w14:textId="77777777" w:rsidR="00B2111C" w:rsidRPr="00313AB3" w:rsidRDefault="00B2111C" w:rsidP="00C21D5F">
      <w:pPr>
        <w:pStyle w:val="Level3"/>
        <w:numPr>
          <w:ilvl w:val="0"/>
          <w:numId w:val="0"/>
        </w:numPr>
        <w:tabs>
          <w:tab w:val="left" w:pos="1440"/>
        </w:tabs>
        <w:ind w:left="1440" w:hanging="360"/>
        <w:jc w:val="both"/>
        <w:rPr>
          <w:rFonts w:ascii="Times New Roman" w:hAnsi="Times New Roman"/>
        </w:rPr>
      </w:pPr>
    </w:p>
    <w:p w14:paraId="1629DF3A" w14:textId="77777777" w:rsidR="00D326E8" w:rsidRDefault="009C5157" w:rsidP="003C57B2">
      <w:pPr>
        <w:tabs>
          <w:tab w:val="left" w:pos="720"/>
        </w:tabs>
        <w:ind w:left="720" w:hanging="360"/>
        <w:jc w:val="both"/>
      </w:pPr>
      <w:r>
        <w:rPr>
          <w:bCs/>
        </w:rPr>
        <w:t>4</w:t>
      </w:r>
      <w:r w:rsidR="003C57B2" w:rsidRPr="003C57B2">
        <w:rPr>
          <w:bCs/>
        </w:rPr>
        <w:t>.</w:t>
      </w:r>
      <w:r w:rsidR="003C57B2" w:rsidRPr="003C57B2">
        <w:rPr>
          <w:bCs/>
        </w:rPr>
        <w:tab/>
      </w:r>
      <w:r w:rsidR="000B30FF" w:rsidRPr="003C57B2">
        <w:rPr>
          <w:bCs/>
        </w:rPr>
        <w:t>Role a</w:t>
      </w:r>
      <w:r w:rsidR="00C21276" w:rsidRPr="003C57B2">
        <w:rPr>
          <w:bCs/>
        </w:rPr>
        <w:t>n</w:t>
      </w:r>
      <w:r w:rsidR="000B30FF" w:rsidRPr="003C57B2">
        <w:rPr>
          <w:bCs/>
        </w:rPr>
        <w:t>d Responsibilities of Division Staff</w:t>
      </w:r>
      <w:r w:rsidR="00B36819" w:rsidRPr="003C57B2">
        <w:rPr>
          <w:bCs/>
        </w:rPr>
        <w:t>.</w:t>
      </w:r>
      <w:r w:rsidR="003C57B2" w:rsidRPr="00313AB3">
        <w:t xml:space="preserve"> </w:t>
      </w:r>
    </w:p>
    <w:p w14:paraId="5F65612D" w14:textId="77777777" w:rsidR="00D326E8" w:rsidRDefault="00D326E8" w:rsidP="003C57B2">
      <w:pPr>
        <w:tabs>
          <w:tab w:val="left" w:pos="720"/>
        </w:tabs>
        <w:ind w:left="720" w:hanging="360"/>
        <w:jc w:val="both"/>
      </w:pPr>
    </w:p>
    <w:p w14:paraId="4F4DE286" w14:textId="77777777" w:rsidR="003C57B2" w:rsidRPr="00313AB3" w:rsidRDefault="00D326E8" w:rsidP="00D326E8">
      <w:pPr>
        <w:tabs>
          <w:tab w:val="left" w:pos="720"/>
        </w:tabs>
        <w:spacing w:line="240" w:lineRule="auto"/>
        <w:ind w:left="1080" w:hanging="360"/>
        <w:jc w:val="both"/>
      </w:pPr>
      <w:r>
        <w:t>a.</w:t>
      </w:r>
      <w:r>
        <w:tab/>
      </w:r>
      <w:r w:rsidR="003C57B2" w:rsidRPr="00313AB3">
        <w:t>The director shall designate the division director and other division staff to assist</w:t>
      </w:r>
      <w:r w:rsidR="003C57B2" w:rsidRPr="00313AB3">
        <w:rPr>
          <w:b/>
        </w:rPr>
        <w:t xml:space="preserve"> </w:t>
      </w:r>
      <w:r w:rsidR="003C57B2" w:rsidRPr="00313AB3">
        <w:t xml:space="preserve">in the administration of </w:t>
      </w:r>
      <w:r w:rsidR="003C57B2">
        <w:t>the ABS licensing</w:t>
      </w:r>
      <w:r w:rsidR="003C57B2" w:rsidRPr="00313AB3">
        <w:t xml:space="preserve"> program pursuant to the Az. Const. Art 6, § 7.  </w:t>
      </w:r>
    </w:p>
    <w:p w14:paraId="79F80D16" w14:textId="77777777" w:rsidR="003C57B2" w:rsidRDefault="003C57B2" w:rsidP="003C57B2">
      <w:pPr>
        <w:ind w:left="720" w:hanging="360"/>
        <w:jc w:val="both"/>
      </w:pPr>
    </w:p>
    <w:p w14:paraId="3C1B001A" w14:textId="77777777" w:rsidR="003C57B2" w:rsidRPr="00313AB3" w:rsidRDefault="00D326E8" w:rsidP="00D326E8">
      <w:pPr>
        <w:tabs>
          <w:tab w:val="left" w:pos="1080"/>
        </w:tabs>
        <w:spacing w:line="240" w:lineRule="auto"/>
        <w:ind w:left="1080" w:hanging="360"/>
        <w:jc w:val="both"/>
      </w:pPr>
      <w:r>
        <w:t>b</w:t>
      </w:r>
      <w:r w:rsidR="003C57B2" w:rsidRPr="00313AB3">
        <w:t>.</w:t>
      </w:r>
      <w:r w:rsidR="003C57B2" w:rsidRPr="00313AB3">
        <w:tab/>
        <w:t>Division staff shall:</w:t>
      </w:r>
    </w:p>
    <w:p w14:paraId="72DFA9B4"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b/>
        </w:rPr>
      </w:pPr>
      <w:r w:rsidRPr="00313AB3">
        <w:rPr>
          <w:rFonts w:ascii="Times New Roman" w:hAnsi="Times New Roman"/>
        </w:rPr>
        <w:t>(1)</w:t>
      </w:r>
      <w:r w:rsidRPr="00313AB3">
        <w:rPr>
          <w:rFonts w:ascii="Times New Roman" w:hAnsi="Times New Roman"/>
        </w:rPr>
        <w:tab/>
        <w:t>Submit completed applicant fingerprint cards and applicable fees to the Arizona Department</w:t>
      </w:r>
      <w:r w:rsidRPr="00313AB3">
        <w:rPr>
          <w:rFonts w:ascii="Times New Roman" w:hAnsi="Times New Roman"/>
          <w:b/>
        </w:rPr>
        <w:t xml:space="preserve"> </w:t>
      </w:r>
      <w:r w:rsidRPr="00313AB3">
        <w:rPr>
          <w:rFonts w:ascii="Times New Roman" w:hAnsi="Times New Roman"/>
        </w:rPr>
        <w:t>of Public Safety, in accordance with A.R.S. § 41-1750 and Public Law 92-544, pursuant to subsection</w:t>
      </w:r>
      <w:r w:rsidR="0026389B">
        <w:rPr>
          <w:rFonts w:ascii="Times New Roman" w:hAnsi="Times New Roman"/>
        </w:rPr>
        <w:t xml:space="preserve"> (E)(1</w:t>
      </w:r>
      <w:proofErr w:type="gramStart"/>
      <w:r w:rsidR="0026389B">
        <w:rPr>
          <w:rFonts w:ascii="Times New Roman" w:hAnsi="Times New Roman"/>
        </w:rPr>
        <w:t>))(</w:t>
      </w:r>
      <w:proofErr w:type="gramEnd"/>
      <w:r w:rsidR="0026389B">
        <w:rPr>
          <w:rFonts w:ascii="Times New Roman" w:hAnsi="Times New Roman"/>
        </w:rPr>
        <w:t>c)</w:t>
      </w:r>
      <w:r w:rsidRPr="00313AB3">
        <w:rPr>
          <w:rFonts w:ascii="Times New Roman" w:hAnsi="Times New Roman"/>
        </w:rPr>
        <w:t>;</w:t>
      </w:r>
    </w:p>
    <w:p w14:paraId="097E4A71"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rPr>
      </w:pPr>
      <w:r w:rsidRPr="00313AB3">
        <w:rPr>
          <w:rFonts w:ascii="Times New Roman" w:hAnsi="Times New Roman"/>
        </w:rPr>
        <w:t>(2)</w:t>
      </w:r>
      <w:r w:rsidRPr="00313AB3">
        <w:rPr>
          <w:rFonts w:ascii="Times New Roman" w:hAnsi="Times New Roman"/>
        </w:rPr>
        <w:tab/>
        <w:t xml:space="preserve">Make recommendations to the </w:t>
      </w:r>
      <w:r>
        <w:rPr>
          <w:rFonts w:ascii="Times New Roman" w:hAnsi="Times New Roman"/>
        </w:rPr>
        <w:t xml:space="preserve">committee </w:t>
      </w:r>
      <w:r w:rsidRPr="00313AB3">
        <w:rPr>
          <w:rFonts w:ascii="Times New Roman" w:hAnsi="Times New Roman"/>
        </w:rPr>
        <w:t xml:space="preserve">on all application and </w:t>
      </w:r>
      <w:r>
        <w:rPr>
          <w:rFonts w:ascii="Times New Roman" w:hAnsi="Times New Roman"/>
        </w:rPr>
        <w:t>licensing</w:t>
      </w:r>
      <w:r w:rsidRPr="00313AB3">
        <w:rPr>
          <w:rFonts w:ascii="Times New Roman" w:hAnsi="Times New Roman"/>
        </w:rPr>
        <w:t xml:space="preserve"> </w:t>
      </w:r>
      <w:r w:rsidR="00C21D5F">
        <w:rPr>
          <w:rFonts w:ascii="Times New Roman" w:hAnsi="Times New Roman"/>
        </w:rPr>
        <w:t xml:space="preserve">matters </w:t>
      </w:r>
      <w:r w:rsidRPr="00313AB3">
        <w:rPr>
          <w:rFonts w:ascii="Times New Roman" w:hAnsi="Times New Roman"/>
        </w:rPr>
        <w:t xml:space="preserve">and any other matters regarding applicants and </w:t>
      </w:r>
      <w:r>
        <w:rPr>
          <w:rFonts w:ascii="Times New Roman" w:hAnsi="Times New Roman"/>
        </w:rPr>
        <w:t>license</w:t>
      </w:r>
      <w:r w:rsidRPr="00313AB3">
        <w:rPr>
          <w:rFonts w:ascii="Times New Roman" w:hAnsi="Times New Roman"/>
        </w:rPr>
        <w:t xml:space="preserve"> holders;</w:t>
      </w:r>
    </w:p>
    <w:p w14:paraId="4CFA81D4"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(3)</w:t>
      </w:r>
      <w:r w:rsidRPr="00313AB3">
        <w:rPr>
          <w:rFonts w:ascii="Times New Roman" w:hAnsi="Times New Roman"/>
        </w:rPr>
        <w:tab/>
        <w:t xml:space="preserve">Provide updates to the </w:t>
      </w:r>
      <w:r w:rsidR="00C21D5F">
        <w:rPr>
          <w:rFonts w:ascii="Times New Roman" w:hAnsi="Times New Roman"/>
        </w:rPr>
        <w:t>committee</w:t>
      </w:r>
      <w:r w:rsidRPr="00313AB3">
        <w:rPr>
          <w:rFonts w:ascii="Times New Roman" w:hAnsi="Times New Roman"/>
        </w:rPr>
        <w:t xml:space="preserve"> on program activities;</w:t>
      </w:r>
    </w:p>
    <w:p w14:paraId="4153855F"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(4)</w:t>
      </w:r>
      <w:r w:rsidRPr="00313AB3">
        <w:rPr>
          <w:rFonts w:ascii="Times New Roman" w:hAnsi="Times New Roman"/>
        </w:rPr>
        <w:tab/>
      </w:r>
      <w:r w:rsidRPr="00313AB3">
        <w:rPr>
          <w:rFonts w:ascii="Times New Roman" w:hAnsi="Times New Roman"/>
          <w:spacing w:val="-4"/>
        </w:rPr>
        <w:t xml:space="preserve">Maintain a list of </w:t>
      </w:r>
      <w:r>
        <w:rPr>
          <w:rFonts w:ascii="Times New Roman" w:hAnsi="Times New Roman"/>
          <w:spacing w:val="-4"/>
        </w:rPr>
        <w:t>license</w:t>
      </w:r>
      <w:r w:rsidRPr="00313AB3">
        <w:rPr>
          <w:rFonts w:ascii="Times New Roman" w:hAnsi="Times New Roman"/>
          <w:spacing w:val="-4"/>
        </w:rPr>
        <w:t xml:space="preserve"> holders and post the list on the applicable Website and make </w:t>
      </w:r>
      <w:r>
        <w:rPr>
          <w:rFonts w:ascii="Times New Roman" w:hAnsi="Times New Roman"/>
          <w:spacing w:val="-4"/>
        </w:rPr>
        <w:t>t</w:t>
      </w:r>
      <w:r w:rsidRPr="00313AB3">
        <w:rPr>
          <w:rFonts w:ascii="Times New Roman" w:hAnsi="Times New Roman"/>
          <w:spacing w:val="-4"/>
        </w:rPr>
        <w:t>he list available to the public;</w:t>
      </w:r>
    </w:p>
    <w:p w14:paraId="3C3061CE" w14:textId="77777777" w:rsidR="00BC09FF" w:rsidRPr="00313AB3" w:rsidRDefault="003C57B2" w:rsidP="00BC09FF">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w:t>
      </w:r>
      <w:r w:rsidR="00C21D5F">
        <w:rPr>
          <w:rFonts w:ascii="Times New Roman" w:hAnsi="Times New Roman"/>
        </w:rPr>
        <w:t>5</w:t>
      </w:r>
      <w:r w:rsidRPr="00313AB3">
        <w:rPr>
          <w:rFonts w:ascii="Times New Roman" w:hAnsi="Times New Roman"/>
        </w:rPr>
        <w:t>)</w:t>
      </w:r>
      <w:r w:rsidRPr="00313AB3">
        <w:rPr>
          <w:rFonts w:ascii="Times New Roman" w:hAnsi="Times New Roman"/>
        </w:rPr>
        <w:tab/>
        <w:t>Conduct compliance audits and monitoring as required by this section</w:t>
      </w:r>
      <w:r w:rsidR="00C21D5F">
        <w:rPr>
          <w:rFonts w:ascii="Times New Roman" w:hAnsi="Times New Roman"/>
        </w:rPr>
        <w:t>.</w:t>
      </w:r>
      <w:r w:rsidR="00BC09FF" w:rsidRPr="00BC09FF">
        <w:rPr>
          <w:spacing w:val="-4"/>
        </w:rPr>
        <w:t xml:space="preserve"> </w:t>
      </w:r>
      <w:r w:rsidR="00BC09FF" w:rsidRPr="00313AB3">
        <w:rPr>
          <w:rFonts w:ascii="Times New Roman" w:hAnsi="Times New Roman"/>
          <w:spacing w:val="-4"/>
        </w:rPr>
        <w:t xml:space="preserve">Conduct </w:t>
      </w:r>
      <w:r w:rsidR="00B83B67">
        <w:rPr>
          <w:rFonts w:ascii="Times New Roman" w:hAnsi="Times New Roman"/>
          <w:spacing w:val="-4"/>
        </w:rPr>
        <w:t xml:space="preserve">pre-licensure </w:t>
      </w:r>
      <w:r w:rsidR="00BC09FF" w:rsidRPr="00313AB3">
        <w:rPr>
          <w:rFonts w:ascii="Times New Roman" w:hAnsi="Times New Roman"/>
          <w:spacing w:val="-4"/>
        </w:rPr>
        <w:t xml:space="preserve">investigations of </w:t>
      </w:r>
      <w:r w:rsidR="00BC09FF" w:rsidRPr="00313AB3">
        <w:rPr>
          <w:rFonts w:ascii="Times New Roman" w:hAnsi="Times New Roman"/>
        </w:rPr>
        <w:t>allegations of acts of misconduct or violations of the statutes, court rules, or the applicable sections of the ACJA by applicants</w:t>
      </w:r>
      <w:r w:rsidR="001D6989">
        <w:rPr>
          <w:rFonts w:ascii="Times New Roman" w:hAnsi="Times New Roman"/>
        </w:rPr>
        <w:t xml:space="preserve"> or authorized persons</w:t>
      </w:r>
      <w:r w:rsidR="00BC09FF" w:rsidRPr="00313AB3">
        <w:rPr>
          <w:rFonts w:ascii="Times New Roman" w:hAnsi="Times New Roman"/>
        </w:rPr>
        <w:t xml:space="preserve"> and report the findings to the </w:t>
      </w:r>
      <w:r w:rsidR="00BC09FF">
        <w:rPr>
          <w:rFonts w:ascii="Times New Roman" w:hAnsi="Times New Roman"/>
        </w:rPr>
        <w:t>committee</w:t>
      </w:r>
      <w:r w:rsidR="004224EC">
        <w:rPr>
          <w:rFonts w:ascii="Times New Roman" w:hAnsi="Times New Roman"/>
        </w:rPr>
        <w:t xml:space="preserve">. </w:t>
      </w:r>
      <w:r w:rsidR="00B83B67">
        <w:rPr>
          <w:rFonts w:ascii="Times New Roman" w:hAnsi="Times New Roman"/>
        </w:rPr>
        <w:t xml:space="preserve"> </w:t>
      </w:r>
    </w:p>
    <w:p w14:paraId="272502F0" w14:textId="77777777" w:rsidR="00C21D5F" w:rsidRDefault="00C21D5F" w:rsidP="00C21D5F">
      <w:pPr>
        <w:pStyle w:val="Level3"/>
        <w:numPr>
          <w:ilvl w:val="0"/>
          <w:numId w:val="0"/>
        </w:numPr>
        <w:tabs>
          <w:tab w:val="left" w:pos="1440"/>
        </w:tabs>
        <w:ind w:left="1440" w:hanging="360"/>
        <w:jc w:val="both"/>
        <w:outlineLvl w:val="1"/>
        <w:rPr>
          <w:rFonts w:ascii="Times New Roman" w:hAnsi="Times New Roman"/>
        </w:rPr>
      </w:pPr>
    </w:p>
    <w:p w14:paraId="51EE88A1" w14:textId="77777777" w:rsidR="00D326E8" w:rsidRDefault="003C57B2" w:rsidP="006175B3">
      <w:pPr>
        <w:pStyle w:val="Level3"/>
        <w:numPr>
          <w:ilvl w:val="0"/>
          <w:numId w:val="0"/>
        </w:numPr>
        <w:tabs>
          <w:tab w:val="left" w:pos="1440"/>
        </w:tabs>
        <w:ind w:left="720" w:hanging="360"/>
        <w:jc w:val="both"/>
        <w:outlineLvl w:val="1"/>
        <w:rPr>
          <w:rFonts w:ascii="Times New Roman" w:hAnsi="Times New Roman"/>
        </w:rPr>
      </w:pPr>
      <w:r w:rsidRPr="00313AB3">
        <w:rPr>
          <w:rFonts w:ascii="Times New Roman" w:hAnsi="Times New Roman"/>
        </w:rPr>
        <w:t xml:space="preserve"> </w:t>
      </w:r>
      <w:r w:rsidR="009C5157">
        <w:rPr>
          <w:rFonts w:ascii="Times New Roman" w:hAnsi="Times New Roman"/>
        </w:rPr>
        <w:t>5</w:t>
      </w:r>
      <w:r w:rsidR="00BC09FF" w:rsidRPr="00BC09FF">
        <w:rPr>
          <w:rFonts w:ascii="Times New Roman" w:hAnsi="Times New Roman"/>
        </w:rPr>
        <w:t>.</w:t>
      </w:r>
      <w:r w:rsidR="00AB24CA">
        <w:rPr>
          <w:rFonts w:ascii="Times New Roman" w:hAnsi="Times New Roman"/>
        </w:rPr>
        <w:tab/>
      </w:r>
      <w:r w:rsidR="000B30FF" w:rsidRPr="00BC09FF">
        <w:rPr>
          <w:rFonts w:ascii="Times New Roman" w:hAnsi="Times New Roman"/>
        </w:rPr>
        <w:t xml:space="preserve">Role and Responsibilities of </w:t>
      </w:r>
      <w:r w:rsidR="005B4BA2" w:rsidRPr="00BC09FF">
        <w:rPr>
          <w:rFonts w:ascii="Times New Roman" w:hAnsi="Times New Roman"/>
        </w:rPr>
        <w:t>Committee</w:t>
      </w:r>
      <w:r w:rsidR="00760CF9" w:rsidRPr="00BC09FF">
        <w:rPr>
          <w:rFonts w:ascii="Times New Roman" w:hAnsi="Times New Roman"/>
        </w:rPr>
        <w:t xml:space="preserve"> on Alterative Business Structures</w:t>
      </w:r>
      <w:r w:rsidR="006B5FE3" w:rsidRPr="00BC09FF">
        <w:rPr>
          <w:rFonts w:ascii="Times New Roman" w:hAnsi="Times New Roman"/>
        </w:rPr>
        <w:t xml:space="preserve">. </w:t>
      </w:r>
    </w:p>
    <w:p w14:paraId="46FC615A" w14:textId="77777777" w:rsidR="00D326E8" w:rsidRDefault="00D326E8" w:rsidP="00BC09FF">
      <w:pPr>
        <w:pStyle w:val="Level3"/>
        <w:numPr>
          <w:ilvl w:val="0"/>
          <w:numId w:val="0"/>
        </w:numPr>
        <w:tabs>
          <w:tab w:val="left" w:pos="1440"/>
        </w:tabs>
        <w:ind w:left="720" w:hanging="360"/>
        <w:jc w:val="both"/>
        <w:outlineLvl w:val="1"/>
        <w:rPr>
          <w:rFonts w:ascii="Times New Roman" w:hAnsi="Times New Roman"/>
        </w:rPr>
      </w:pPr>
    </w:p>
    <w:p w14:paraId="5B2FA3DE" w14:textId="77777777" w:rsidR="00D326E8" w:rsidRDefault="00D326E8" w:rsidP="00D326E8">
      <w:pPr>
        <w:pStyle w:val="Level3"/>
        <w:numPr>
          <w:ilvl w:val="0"/>
          <w:numId w:val="0"/>
        </w:numPr>
        <w:tabs>
          <w:tab w:val="left" w:pos="1440"/>
        </w:tabs>
        <w:ind w:left="1080" w:hanging="360"/>
        <w:jc w:val="both"/>
        <w:outlineLvl w:val="1"/>
        <w:rPr>
          <w:rFonts w:ascii="Times New Roman" w:hAnsi="Times New Roman"/>
        </w:rPr>
      </w:pPr>
      <w:r>
        <w:rPr>
          <w:rFonts w:ascii="Times New Roman" w:hAnsi="Times New Roman"/>
        </w:rPr>
        <w:t>a.</w:t>
      </w:r>
      <w:r w:rsidR="00AB24CA">
        <w:rPr>
          <w:rFonts w:ascii="Times New Roman" w:hAnsi="Times New Roman"/>
        </w:rPr>
        <w:tab/>
      </w:r>
      <w:r>
        <w:rPr>
          <w:rFonts w:ascii="Times New Roman" w:hAnsi="Times New Roman"/>
        </w:rPr>
        <w:t xml:space="preserve">Establishment. The supreme court shall establish a Committee </w:t>
      </w:r>
      <w:r w:rsidR="00760CF9" w:rsidRPr="001E7AB3">
        <w:rPr>
          <w:rFonts w:ascii="Times New Roman" w:hAnsi="Times New Roman"/>
        </w:rPr>
        <w:t>on Alternative Business Structures</w:t>
      </w:r>
      <w:r>
        <w:rPr>
          <w:rFonts w:ascii="Times New Roman" w:hAnsi="Times New Roman"/>
        </w:rPr>
        <w:t>.</w:t>
      </w:r>
    </w:p>
    <w:p w14:paraId="4DAE643F" w14:textId="77777777" w:rsidR="00D326E8" w:rsidRDefault="00D326E8" w:rsidP="00D326E8">
      <w:pPr>
        <w:pStyle w:val="Level3"/>
        <w:numPr>
          <w:ilvl w:val="0"/>
          <w:numId w:val="0"/>
        </w:numPr>
        <w:tabs>
          <w:tab w:val="left" w:pos="1440"/>
        </w:tabs>
        <w:ind w:left="1080" w:hanging="360"/>
        <w:jc w:val="both"/>
        <w:outlineLvl w:val="1"/>
        <w:rPr>
          <w:rFonts w:ascii="Times New Roman" w:hAnsi="Times New Roman"/>
        </w:rPr>
      </w:pPr>
    </w:p>
    <w:p w14:paraId="3648B49B"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spacing w:val="-4"/>
        </w:rPr>
      </w:pPr>
      <w:r>
        <w:rPr>
          <w:rFonts w:ascii="Times New Roman" w:hAnsi="Times New Roman"/>
        </w:rPr>
        <w:t>b.</w:t>
      </w:r>
      <w:r>
        <w:rPr>
          <w:rFonts w:ascii="Times New Roman" w:hAnsi="Times New Roman"/>
        </w:rPr>
        <w:tab/>
        <w:t>Appointment of Members.  Upon establishment of the committee,</w:t>
      </w:r>
      <w:r w:rsidRPr="00313AB3">
        <w:rPr>
          <w:rFonts w:ascii="Times New Roman" w:hAnsi="Times New Roman"/>
          <w:spacing w:val="-4"/>
        </w:rPr>
        <w:t xml:space="preserve"> the </w:t>
      </w:r>
      <w:r w:rsidR="00B83B67">
        <w:rPr>
          <w:rFonts w:ascii="Times New Roman" w:hAnsi="Times New Roman"/>
          <w:spacing w:val="-4"/>
        </w:rPr>
        <w:t>court</w:t>
      </w:r>
      <w:r w:rsidRPr="00313AB3">
        <w:rPr>
          <w:rFonts w:ascii="Times New Roman" w:hAnsi="Times New Roman"/>
          <w:spacing w:val="-4"/>
        </w:rPr>
        <w:t xml:space="preserve"> shall appoint members to initial varying terms of one, two and three years to encourage continuity of the </w:t>
      </w:r>
      <w:r>
        <w:rPr>
          <w:rFonts w:ascii="Times New Roman" w:hAnsi="Times New Roman"/>
          <w:spacing w:val="-4"/>
        </w:rPr>
        <w:t>committee</w:t>
      </w:r>
      <w:r w:rsidRPr="00313AB3">
        <w:rPr>
          <w:rFonts w:ascii="Times New Roman" w:hAnsi="Times New Roman"/>
          <w:spacing w:val="-4"/>
        </w:rPr>
        <w:t xml:space="preserve">.  Thereafter, all terms are for </w:t>
      </w:r>
      <w:r w:rsidRPr="00B83B67">
        <w:rPr>
          <w:rFonts w:ascii="Times New Roman" w:hAnsi="Times New Roman"/>
          <w:spacing w:val="-4"/>
        </w:rPr>
        <w:t>three years</w:t>
      </w:r>
      <w:r w:rsidRPr="00313AB3">
        <w:rPr>
          <w:rFonts w:ascii="Times New Roman" w:hAnsi="Times New Roman"/>
          <w:spacing w:val="-4"/>
        </w:rPr>
        <w:t xml:space="preserve">.  The chief justice shall appoint the chair of </w:t>
      </w:r>
      <w:r w:rsidR="00B16347">
        <w:rPr>
          <w:rFonts w:ascii="Times New Roman" w:hAnsi="Times New Roman"/>
          <w:spacing w:val="-4"/>
        </w:rPr>
        <w:t>the committee</w:t>
      </w:r>
      <w:r w:rsidRPr="00313AB3">
        <w:rPr>
          <w:rFonts w:ascii="Times New Roman" w:hAnsi="Times New Roman"/>
          <w:spacing w:val="-4"/>
        </w:rPr>
        <w:t xml:space="preserve">.  If a vacancy occurs in a </w:t>
      </w:r>
      <w:r w:rsidR="00B16347">
        <w:rPr>
          <w:rFonts w:ascii="Times New Roman" w:hAnsi="Times New Roman"/>
          <w:spacing w:val="-4"/>
        </w:rPr>
        <w:t>committee</w:t>
      </w:r>
      <w:r w:rsidRPr="00313AB3">
        <w:rPr>
          <w:rFonts w:ascii="Times New Roman" w:hAnsi="Times New Roman"/>
          <w:spacing w:val="-4"/>
        </w:rPr>
        <w:t xml:space="preserve"> member position, the </w:t>
      </w:r>
      <w:r w:rsidR="00B83B67">
        <w:rPr>
          <w:rFonts w:ascii="Times New Roman" w:hAnsi="Times New Roman"/>
          <w:spacing w:val="-4"/>
        </w:rPr>
        <w:t>court</w:t>
      </w:r>
      <w:r w:rsidRPr="00313AB3">
        <w:rPr>
          <w:rFonts w:ascii="Times New Roman" w:hAnsi="Times New Roman"/>
          <w:spacing w:val="-4"/>
        </w:rPr>
        <w:t xml:space="preserve"> </w:t>
      </w:r>
      <w:r w:rsidRPr="00313AB3">
        <w:rPr>
          <w:rFonts w:ascii="Times New Roman" w:hAnsi="Times New Roman"/>
          <w:spacing w:val="-4"/>
        </w:rPr>
        <w:lastRenderedPageBreak/>
        <w:t>shall fill the vacancy expeditiously in the manner provided for in the original appointment.  The appointments shall provide geographical, gender and ethnic diversity and consist of</w:t>
      </w:r>
      <w:r w:rsidR="00B83B67">
        <w:rPr>
          <w:rFonts w:ascii="Times New Roman" w:hAnsi="Times New Roman"/>
          <w:spacing w:val="-4"/>
        </w:rPr>
        <w:t xml:space="preserve"> eleven members</w:t>
      </w:r>
      <w:r w:rsidRPr="00313AB3">
        <w:rPr>
          <w:rFonts w:ascii="Times New Roman" w:hAnsi="Times New Roman"/>
          <w:spacing w:val="-4"/>
        </w:rPr>
        <w:t xml:space="preserve">.  The chief justice may appoint members to serve successive terms.  The members shall assist division staff in the recruitment of </w:t>
      </w:r>
      <w:r w:rsidR="00B16347">
        <w:rPr>
          <w:rFonts w:ascii="Times New Roman" w:hAnsi="Times New Roman"/>
          <w:spacing w:val="-4"/>
        </w:rPr>
        <w:t>committee</w:t>
      </w:r>
      <w:r w:rsidRPr="00313AB3">
        <w:rPr>
          <w:rFonts w:ascii="Times New Roman" w:hAnsi="Times New Roman"/>
          <w:spacing w:val="-4"/>
        </w:rPr>
        <w:t xml:space="preserve"> members.</w:t>
      </w:r>
    </w:p>
    <w:p w14:paraId="1E45717B"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rPr>
      </w:pPr>
    </w:p>
    <w:p w14:paraId="691F46FC" w14:textId="77777777" w:rsidR="00D326E8" w:rsidRPr="00313AB3" w:rsidRDefault="00D326E8" w:rsidP="00AB24CA">
      <w:pPr>
        <w:tabs>
          <w:tab w:val="left" w:pos="1080"/>
        </w:tabs>
        <w:spacing w:line="240" w:lineRule="auto"/>
        <w:ind w:left="1080" w:hanging="360"/>
        <w:jc w:val="both"/>
      </w:pPr>
      <w:r w:rsidRPr="00313AB3">
        <w:t>c.</w:t>
      </w:r>
      <w:r w:rsidRPr="00313AB3">
        <w:tab/>
        <w:t xml:space="preserve">Duties of the </w:t>
      </w:r>
      <w:r w:rsidR="00B16347">
        <w:t>Committee</w:t>
      </w:r>
      <w:r w:rsidRPr="00313AB3">
        <w:t>.</w:t>
      </w:r>
    </w:p>
    <w:p w14:paraId="6FF32070" w14:textId="77777777" w:rsidR="00D326E8" w:rsidRPr="00313AB3" w:rsidRDefault="00D326E8" w:rsidP="00AB24CA">
      <w:pPr>
        <w:tabs>
          <w:tab w:val="left" w:pos="1080"/>
        </w:tabs>
        <w:spacing w:line="240" w:lineRule="auto"/>
        <w:ind w:left="1080" w:hanging="360"/>
        <w:jc w:val="both"/>
      </w:pPr>
    </w:p>
    <w:p w14:paraId="5D30624B" w14:textId="77777777" w:rsidR="00D326E8" w:rsidRPr="00313AB3" w:rsidRDefault="00D326E8" w:rsidP="00AB24CA">
      <w:pPr>
        <w:tabs>
          <w:tab w:val="left" w:pos="1170"/>
          <w:tab w:val="left" w:pos="1440"/>
        </w:tabs>
        <w:spacing w:line="240" w:lineRule="auto"/>
        <w:ind w:left="1440" w:hanging="360"/>
        <w:jc w:val="both"/>
      </w:pPr>
      <w:r w:rsidRPr="00313AB3">
        <w:t>(1)</w:t>
      </w:r>
      <w:r w:rsidRPr="00313AB3">
        <w:tab/>
        <w:t xml:space="preserve">The </w:t>
      </w:r>
      <w:r w:rsidR="00B16347">
        <w:t>committee</w:t>
      </w:r>
      <w:r w:rsidRPr="00313AB3">
        <w:t xml:space="preserve"> shall:</w:t>
      </w:r>
    </w:p>
    <w:p w14:paraId="2437CFF5" w14:textId="77777777" w:rsidR="00D326E8" w:rsidRPr="00313AB3" w:rsidRDefault="00D326E8" w:rsidP="00AB24CA">
      <w:pPr>
        <w:tabs>
          <w:tab w:val="left" w:pos="1800"/>
        </w:tabs>
        <w:spacing w:line="240" w:lineRule="auto"/>
        <w:ind w:left="1800" w:hanging="360"/>
        <w:jc w:val="both"/>
      </w:pPr>
      <w:r w:rsidRPr="00313AB3">
        <w:t>(a) Make recommendations to the supreme court</w:t>
      </w:r>
      <w:r w:rsidR="004224EC">
        <w:t xml:space="preserve"> or the Arizona Judicial Council</w:t>
      </w:r>
      <w:r w:rsidRPr="004224EC">
        <w:t xml:space="preserve"> </w:t>
      </w:r>
      <w:r w:rsidRPr="00313AB3">
        <w:t>regarding rules, policies and procedures for regulati</w:t>
      </w:r>
      <w:r w:rsidR="00B16347">
        <w:t>ng ABS’s,</w:t>
      </w:r>
      <w:r w:rsidRPr="00313AB3">
        <w:t xml:space="preserve"> including:</w:t>
      </w:r>
    </w:p>
    <w:p w14:paraId="0C31B563" w14:textId="77777777" w:rsidR="00D326E8" w:rsidRPr="00313AB3" w:rsidRDefault="00D326E8" w:rsidP="00AB24CA">
      <w:pPr>
        <w:spacing w:line="240" w:lineRule="auto"/>
        <w:ind w:left="2160" w:hanging="360"/>
        <w:jc w:val="both"/>
      </w:pPr>
      <w:r w:rsidRPr="00313AB3">
        <w:t>(</w:t>
      </w:r>
      <w:proofErr w:type="spellStart"/>
      <w:r w:rsidRPr="00313AB3">
        <w:t>i</w:t>
      </w:r>
      <w:proofErr w:type="spellEnd"/>
      <w:r w:rsidRPr="00313AB3">
        <w:t>)</w:t>
      </w:r>
      <w:r w:rsidRPr="00313AB3">
        <w:tab/>
        <w:t>applicant qualifications;</w:t>
      </w:r>
    </w:p>
    <w:p w14:paraId="6A084019" w14:textId="77777777" w:rsidR="00D326E8" w:rsidRPr="00313AB3" w:rsidRDefault="00D326E8" w:rsidP="00AB24CA">
      <w:pPr>
        <w:spacing w:line="240" w:lineRule="auto"/>
        <w:ind w:left="2160" w:hanging="360"/>
        <w:jc w:val="both"/>
      </w:pPr>
      <w:r w:rsidRPr="00313AB3">
        <w:t>(ii)</w:t>
      </w:r>
      <w:r>
        <w:tab/>
      </w:r>
      <w:r w:rsidRPr="00313AB3">
        <w:t>fees;</w:t>
      </w:r>
    </w:p>
    <w:p w14:paraId="598FF491" w14:textId="77777777" w:rsidR="00D326E8" w:rsidRPr="00313AB3" w:rsidRDefault="00D326E8" w:rsidP="00AB24CA">
      <w:pPr>
        <w:tabs>
          <w:tab w:val="left" w:pos="2250"/>
        </w:tabs>
        <w:spacing w:line="240" w:lineRule="auto"/>
        <w:ind w:left="2160" w:hanging="360"/>
        <w:jc w:val="both"/>
      </w:pPr>
      <w:r w:rsidRPr="00313AB3">
        <w:t>(i</w:t>
      </w:r>
      <w:r w:rsidR="00B16347">
        <w:t>ii</w:t>
      </w:r>
      <w:r w:rsidRPr="00313AB3">
        <w:t>)</w:t>
      </w:r>
      <w:r w:rsidR="00AB24CA">
        <w:tab/>
      </w:r>
      <w:r w:rsidR="00AB24CA">
        <w:tab/>
      </w:r>
      <w:r w:rsidRPr="00313AB3">
        <w:t>a code of conduct;</w:t>
      </w:r>
      <w:r w:rsidR="00B16347">
        <w:t xml:space="preserve"> and</w:t>
      </w:r>
    </w:p>
    <w:p w14:paraId="02A657B0" w14:textId="77777777" w:rsidR="00D326E8" w:rsidRPr="00313AB3" w:rsidRDefault="00D326E8" w:rsidP="00AB24CA">
      <w:pPr>
        <w:tabs>
          <w:tab w:val="left" w:pos="2250"/>
        </w:tabs>
        <w:spacing w:line="240" w:lineRule="auto"/>
        <w:ind w:left="2160" w:hanging="360"/>
        <w:jc w:val="both"/>
      </w:pPr>
      <w:r w:rsidRPr="00313AB3">
        <w:t>(vi)</w:t>
      </w:r>
      <w:r w:rsidR="00AB24CA">
        <w:tab/>
      </w:r>
      <w:r w:rsidR="00AB24CA">
        <w:tab/>
      </w:r>
      <w:r w:rsidRPr="00313AB3">
        <w:t xml:space="preserve">any other matter pertaining to </w:t>
      </w:r>
      <w:r w:rsidR="00B16347">
        <w:t>ABS’s</w:t>
      </w:r>
      <w:r w:rsidRPr="00313AB3">
        <w:t>.</w:t>
      </w:r>
    </w:p>
    <w:p w14:paraId="427EBBD3" w14:textId="77777777" w:rsidR="00D326E8" w:rsidRPr="00313AB3" w:rsidRDefault="00D326E8" w:rsidP="00AB24CA">
      <w:pPr>
        <w:tabs>
          <w:tab w:val="left" w:pos="1800"/>
        </w:tabs>
        <w:spacing w:line="240" w:lineRule="auto"/>
        <w:ind w:left="1800" w:hanging="360"/>
        <w:jc w:val="both"/>
      </w:pPr>
      <w:r w:rsidRPr="00313AB3">
        <w:t>(</w:t>
      </w:r>
      <w:r w:rsidR="00B16347">
        <w:t>b</w:t>
      </w:r>
      <w:r w:rsidRPr="00313AB3">
        <w:t>)</w:t>
      </w:r>
      <w:r w:rsidRPr="00313AB3">
        <w:tab/>
      </w:r>
      <w:r w:rsidR="004224EC">
        <w:t xml:space="preserve">Recommend whether </w:t>
      </w:r>
      <w:r w:rsidRPr="00313AB3">
        <w:t xml:space="preserve">to </w:t>
      </w:r>
      <w:r w:rsidR="00B16347">
        <w:t xml:space="preserve">license </w:t>
      </w:r>
      <w:r w:rsidR="008D53A4" w:rsidRPr="001654B8">
        <w:t>an</w:t>
      </w:r>
      <w:r w:rsidR="008D53A4">
        <w:t xml:space="preserve"> </w:t>
      </w:r>
      <w:r w:rsidRPr="008D53A4">
        <w:t>applicant</w:t>
      </w:r>
      <w:r w:rsidRPr="00313AB3">
        <w:t xml:space="preserve"> for initial or renewal of </w:t>
      </w:r>
      <w:r w:rsidR="00B16347">
        <w:t>licensure</w:t>
      </w:r>
      <w:r w:rsidR="004224EC">
        <w:t xml:space="preserve"> and licensure after a period of revocation</w:t>
      </w:r>
      <w:r w:rsidRPr="00313AB3">
        <w:t>;</w:t>
      </w:r>
      <w:r w:rsidR="000C3504">
        <w:t xml:space="preserve"> and</w:t>
      </w:r>
    </w:p>
    <w:p w14:paraId="12F87309" w14:textId="77777777" w:rsidR="00D326E8" w:rsidRPr="00313AB3" w:rsidRDefault="00D326E8" w:rsidP="00AB24CA">
      <w:pPr>
        <w:spacing w:line="240" w:lineRule="auto"/>
        <w:ind w:left="1800" w:hanging="360"/>
        <w:jc w:val="both"/>
      </w:pPr>
      <w:r w:rsidRPr="00313AB3">
        <w:t>(</w:t>
      </w:r>
      <w:r w:rsidR="00B16347">
        <w:t>c</w:t>
      </w:r>
      <w:r w:rsidRPr="00313AB3">
        <w:t>)</w:t>
      </w:r>
      <w:r w:rsidRPr="00313AB3">
        <w:tab/>
      </w:r>
      <w:r w:rsidRPr="006A247F">
        <w:t>Order a</w:t>
      </w:r>
      <w:r w:rsidR="004224EC">
        <w:t xml:space="preserve"> summary suspension </w:t>
      </w:r>
      <w:r w:rsidRPr="004224EC">
        <w:t xml:space="preserve">of a </w:t>
      </w:r>
      <w:r w:rsidR="00B16347" w:rsidRPr="004224EC">
        <w:t>license</w:t>
      </w:r>
      <w:r w:rsidR="001654B8">
        <w:t>.</w:t>
      </w:r>
    </w:p>
    <w:p w14:paraId="6061E188" w14:textId="77777777" w:rsidR="00D326E8" w:rsidRPr="00313AB3" w:rsidRDefault="00D326E8" w:rsidP="00AB24CA">
      <w:pPr>
        <w:tabs>
          <w:tab w:val="left" w:pos="1440"/>
        </w:tabs>
        <w:spacing w:line="240" w:lineRule="auto"/>
        <w:ind w:left="1440" w:hanging="360"/>
        <w:jc w:val="both"/>
        <w:rPr>
          <w:spacing w:val="4"/>
        </w:rPr>
      </w:pPr>
      <w:r w:rsidRPr="00313AB3">
        <w:t>(2)</w:t>
      </w:r>
      <w:r w:rsidRPr="00313AB3">
        <w:tab/>
        <w:t xml:space="preserve">The </w:t>
      </w:r>
      <w:r w:rsidR="00B16347">
        <w:t>committee</w:t>
      </w:r>
      <w:r w:rsidRPr="00313AB3">
        <w:t xml:space="preserve"> </w:t>
      </w:r>
      <w:r w:rsidRPr="00313AB3">
        <w:rPr>
          <w:spacing w:val="4"/>
        </w:rPr>
        <w:t>may:</w:t>
      </w:r>
    </w:p>
    <w:p w14:paraId="26160044" w14:textId="77777777" w:rsidR="00D326E8" w:rsidRPr="00313AB3" w:rsidRDefault="00D326E8" w:rsidP="00AB24CA">
      <w:pPr>
        <w:tabs>
          <w:tab w:val="left" w:pos="1800"/>
        </w:tabs>
        <w:spacing w:line="240" w:lineRule="auto"/>
        <w:ind w:left="1800" w:hanging="360"/>
        <w:jc w:val="both"/>
        <w:rPr>
          <w:spacing w:val="4"/>
        </w:rPr>
      </w:pPr>
      <w:r w:rsidRPr="00313AB3">
        <w:rPr>
          <w:spacing w:val="4"/>
        </w:rPr>
        <w:t>(a)</w:t>
      </w:r>
      <w:r w:rsidRPr="00313AB3">
        <w:rPr>
          <w:spacing w:val="4"/>
        </w:rPr>
        <w:tab/>
        <w:t xml:space="preserve">Hold interviews of applicants regarding initial </w:t>
      </w:r>
      <w:r w:rsidR="00B16347">
        <w:rPr>
          <w:spacing w:val="4"/>
        </w:rPr>
        <w:t>licensure</w:t>
      </w:r>
      <w:r w:rsidRPr="00313AB3">
        <w:rPr>
          <w:spacing w:val="4"/>
        </w:rPr>
        <w:t>;</w:t>
      </w:r>
      <w:r w:rsidR="00B16347">
        <w:rPr>
          <w:spacing w:val="4"/>
        </w:rPr>
        <w:t xml:space="preserve"> and</w:t>
      </w:r>
    </w:p>
    <w:p w14:paraId="3514ECB9" w14:textId="77777777" w:rsidR="00D326E8" w:rsidRPr="00313AB3" w:rsidRDefault="00D326E8" w:rsidP="00AB24CA">
      <w:pPr>
        <w:tabs>
          <w:tab w:val="left" w:pos="1800"/>
        </w:tabs>
        <w:spacing w:line="240" w:lineRule="auto"/>
        <w:ind w:left="1800" w:hanging="360"/>
        <w:jc w:val="both"/>
        <w:rPr>
          <w:spacing w:val="4"/>
        </w:rPr>
      </w:pPr>
      <w:r w:rsidRPr="00313AB3">
        <w:rPr>
          <w:spacing w:val="4"/>
        </w:rPr>
        <w:t>(b)</w:t>
      </w:r>
      <w:r w:rsidRPr="00313AB3">
        <w:rPr>
          <w:spacing w:val="4"/>
        </w:rPr>
        <w:tab/>
        <w:t xml:space="preserve">Hold interviews of </w:t>
      </w:r>
      <w:r w:rsidR="00B16347">
        <w:rPr>
          <w:spacing w:val="4"/>
        </w:rPr>
        <w:t>license</w:t>
      </w:r>
      <w:r w:rsidRPr="00313AB3">
        <w:rPr>
          <w:spacing w:val="4"/>
        </w:rPr>
        <w:t xml:space="preserve"> holders regarding renewal of </w:t>
      </w:r>
      <w:r w:rsidR="00B16347">
        <w:rPr>
          <w:spacing w:val="4"/>
        </w:rPr>
        <w:t>licensure</w:t>
      </w:r>
      <w:r w:rsidRPr="00313AB3">
        <w:rPr>
          <w:spacing w:val="4"/>
        </w:rPr>
        <w:t>;</w:t>
      </w:r>
    </w:p>
    <w:p w14:paraId="7ECA3BA3" w14:textId="77777777" w:rsidR="00B16347" w:rsidRDefault="00B16347" w:rsidP="00AB24CA">
      <w:pPr>
        <w:tabs>
          <w:tab w:val="left" w:pos="1080"/>
        </w:tabs>
        <w:spacing w:line="240" w:lineRule="auto"/>
        <w:ind w:left="1080" w:hanging="360"/>
        <w:jc w:val="both"/>
        <w:rPr>
          <w:spacing w:val="4"/>
        </w:rPr>
      </w:pPr>
    </w:p>
    <w:p w14:paraId="2F5ED287" w14:textId="77777777" w:rsidR="00D326E8" w:rsidRPr="00313AB3" w:rsidRDefault="00D326E8" w:rsidP="00AB24CA">
      <w:pPr>
        <w:tabs>
          <w:tab w:val="left" w:pos="1080"/>
        </w:tabs>
        <w:spacing w:line="240" w:lineRule="auto"/>
        <w:ind w:left="1080" w:hanging="360"/>
        <w:jc w:val="both"/>
        <w:rPr>
          <w:spacing w:val="4"/>
        </w:rPr>
      </w:pPr>
      <w:r w:rsidRPr="00313AB3">
        <w:rPr>
          <w:spacing w:val="4"/>
        </w:rPr>
        <w:t>d.</w:t>
      </w:r>
      <w:r w:rsidRPr="00313AB3">
        <w:rPr>
          <w:spacing w:val="4"/>
        </w:rPr>
        <w:tab/>
        <w:t xml:space="preserve">The </w:t>
      </w:r>
      <w:r w:rsidR="00B16347">
        <w:rPr>
          <w:spacing w:val="4"/>
        </w:rPr>
        <w:t>committee</w:t>
      </w:r>
      <w:r w:rsidRPr="00313AB3">
        <w:rPr>
          <w:spacing w:val="4"/>
        </w:rPr>
        <w:t xml:space="preserve"> shall follow the policies and procedures in subsection </w:t>
      </w:r>
      <w:r w:rsidR="0026389B">
        <w:rPr>
          <w:spacing w:val="4"/>
        </w:rPr>
        <w:t>(I)</w:t>
      </w:r>
      <w:r w:rsidRPr="00313AB3">
        <w:rPr>
          <w:spacing w:val="4"/>
        </w:rPr>
        <w:t>.</w:t>
      </w:r>
    </w:p>
    <w:p w14:paraId="63BF57B0" w14:textId="77777777" w:rsidR="00D326E8" w:rsidRPr="00313AB3" w:rsidRDefault="00D326E8" w:rsidP="00AB24CA">
      <w:pPr>
        <w:tabs>
          <w:tab w:val="left" w:pos="1080"/>
        </w:tabs>
        <w:spacing w:line="240" w:lineRule="auto"/>
        <w:ind w:left="1080" w:hanging="360"/>
        <w:jc w:val="both"/>
        <w:rPr>
          <w:spacing w:val="4"/>
        </w:rPr>
      </w:pPr>
    </w:p>
    <w:p w14:paraId="3E93E230" w14:textId="77777777" w:rsidR="00D326E8" w:rsidRPr="00313AB3" w:rsidRDefault="00D326E8" w:rsidP="00AB24CA">
      <w:pPr>
        <w:tabs>
          <w:tab w:val="left" w:pos="1080"/>
        </w:tabs>
        <w:spacing w:line="240" w:lineRule="auto"/>
        <w:ind w:left="1080" w:hanging="360"/>
        <w:jc w:val="both"/>
        <w:rPr>
          <w:spacing w:val="4"/>
        </w:rPr>
      </w:pPr>
      <w:r w:rsidRPr="00313AB3">
        <w:rPr>
          <w:spacing w:val="4"/>
        </w:rPr>
        <w:t>e.</w:t>
      </w:r>
      <w:r w:rsidRPr="00313AB3">
        <w:rPr>
          <w:spacing w:val="4"/>
        </w:rPr>
        <w:tab/>
        <w:t xml:space="preserve">Persons appointed by the </w:t>
      </w:r>
      <w:r w:rsidR="008619A7">
        <w:rPr>
          <w:spacing w:val="4"/>
        </w:rPr>
        <w:t>court</w:t>
      </w:r>
      <w:r w:rsidRPr="00313AB3">
        <w:rPr>
          <w:spacing w:val="4"/>
        </w:rPr>
        <w:t xml:space="preserve"> to serve on </w:t>
      </w:r>
      <w:r w:rsidR="00B16347">
        <w:rPr>
          <w:spacing w:val="4"/>
        </w:rPr>
        <w:t>the committee</w:t>
      </w:r>
      <w:r w:rsidRPr="00313AB3">
        <w:rPr>
          <w:spacing w:val="4"/>
        </w:rPr>
        <w:t xml:space="preserve"> are immune from civil liability for good faith conduct relating to their official duties.</w:t>
      </w:r>
    </w:p>
    <w:p w14:paraId="4A5930D1" w14:textId="77777777" w:rsidR="006F71AB" w:rsidRDefault="006F71AB" w:rsidP="00AB24CA">
      <w:pPr>
        <w:spacing w:line="240" w:lineRule="auto"/>
        <w:ind w:left="450"/>
      </w:pPr>
    </w:p>
    <w:p w14:paraId="5AB2928C" w14:textId="77777777" w:rsidR="006F71AB" w:rsidRDefault="009C5157" w:rsidP="00AB24CA">
      <w:pPr>
        <w:spacing w:line="240" w:lineRule="auto"/>
        <w:ind w:left="720" w:hanging="360"/>
      </w:pPr>
      <w:r>
        <w:t>6</w:t>
      </w:r>
      <w:r w:rsidR="006F71AB">
        <w:t>.</w:t>
      </w:r>
      <w:r w:rsidR="006F71AB">
        <w:tab/>
        <w:t xml:space="preserve">Role and Responsibility of the State Bar of Arizona. The State Bar of Arizona is responsible for receiving, processing, investigating, </w:t>
      </w:r>
      <w:r w:rsidR="008D53A4" w:rsidRPr="004A069F">
        <w:t>seeking interim suspension of</w:t>
      </w:r>
      <w:r w:rsidR="008D53A4" w:rsidRPr="00876A37">
        <w:t xml:space="preserve"> </w:t>
      </w:r>
      <w:r w:rsidR="006F71AB" w:rsidRPr="008D53A4">
        <w:t>and</w:t>
      </w:r>
      <w:r w:rsidR="006F71AB">
        <w:t xml:space="preserve"> prosecuting disciplinary matters against ABS</w:t>
      </w:r>
      <w:r w:rsidR="009A02B2">
        <w:t xml:space="preserve"> and an ABSs members</w:t>
      </w:r>
      <w:r w:rsidR="006F71AB">
        <w:t xml:space="preserve">, and shall carry out this responsibility according to the Supreme Court Rules applicable to members of the </w:t>
      </w:r>
      <w:r w:rsidR="002B4A9A">
        <w:t>s</w:t>
      </w:r>
      <w:r w:rsidR="006F71AB">
        <w:t xml:space="preserve">tate </w:t>
      </w:r>
      <w:r w:rsidR="002B4A9A">
        <w:t>b</w:t>
      </w:r>
      <w:r w:rsidR="006F71AB">
        <w:t xml:space="preserve">ar. </w:t>
      </w:r>
    </w:p>
    <w:p w14:paraId="0FACEFC9" w14:textId="77777777" w:rsidR="00D326E8" w:rsidRPr="00313AB3" w:rsidRDefault="00D326E8" w:rsidP="00AB24CA">
      <w:pPr>
        <w:spacing w:line="240" w:lineRule="auto"/>
        <w:ind w:left="360"/>
        <w:jc w:val="both"/>
      </w:pPr>
    </w:p>
    <w:p w14:paraId="7877AD36" w14:textId="77777777" w:rsidR="00D326E8" w:rsidRDefault="009C5157" w:rsidP="00AB24CA">
      <w:pPr>
        <w:spacing w:line="240" w:lineRule="auto"/>
        <w:ind w:left="720" w:hanging="360"/>
        <w:jc w:val="both"/>
      </w:pPr>
      <w:r>
        <w:t>7</w:t>
      </w:r>
      <w:r w:rsidR="00D326E8" w:rsidRPr="00313AB3">
        <w:t>.</w:t>
      </w:r>
      <w:r w:rsidR="00D326E8">
        <w:tab/>
      </w:r>
      <w:r w:rsidR="00D326E8" w:rsidRPr="00313AB3">
        <w:t>Computation of Time.  For the purposes of this section, the computation of days pursuant to Rule 6(a), Rules of Civil Procedure is calculated as follows:</w:t>
      </w:r>
    </w:p>
    <w:p w14:paraId="223CDD7D" w14:textId="77777777" w:rsidR="00D326E8" w:rsidRPr="00313AB3" w:rsidRDefault="00D326E8" w:rsidP="00AB24CA">
      <w:pPr>
        <w:tabs>
          <w:tab w:val="left" w:pos="720"/>
        </w:tabs>
        <w:spacing w:line="240" w:lineRule="auto"/>
        <w:ind w:left="720" w:hanging="360"/>
        <w:jc w:val="both"/>
      </w:pPr>
    </w:p>
    <w:p w14:paraId="1409DB68" w14:textId="77777777" w:rsidR="001E44FA" w:rsidRPr="00642A15" w:rsidRDefault="001E44FA" w:rsidP="00AB24CA">
      <w:pPr>
        <w:spacing w:line="240" w:lineRule="auto"/>
        <w:ind w:left="1260" w:right="720" w:hanging="4"/>
        <w:jc w:val="both"/>
      </w:pPr>
      <w:r w:rsidRPr="00642A15">
        <w:t>(1) Day of the Event Excluded.  Exclude the day of the act, event, or default that begins the period.</w:t>
      </w:r>
    </w:p>
    <w:p w14:paraId="5932D3D6" w14:textId="77777777" w:rsidR="001E44FA" w:rsidRPr="00642A15" w:rsidRDefault="001E44FA" w:rsidP="00AB24CA">
      <w:pPr>
        <w:spacing w:line="240" w:lineRule="auto"/>
        <w:ind w:left="1260" w:right="720" w:hanging="4"/>
        <w:jc w:val="both"/>
      </w:pPr>
      <w:r w:rsidRPr="00642A15">
        <w:t>(2) Exclusions if the Deadline is Less Than 11 Days.  Exclude intermediate Saturdays, Sundays, and legal holidays if the period is less than 11 days.</w:t>
      </w:r>
    </w:p>
    <w:p w14:paraId="0DF59548" w14:textId="77777777" w:rsidR="001E44FA" w:rsidRPr="00642A15" w:rsidRDefault="001E44FA" w:rsidP="00AB24CA">
      <w:pPr>
        <w:spacing w:line="240" w:lineRule="auto"/>
        <w:ind w:left="1260" w:right="720" w:hanging="4"/>
        <w:jc w:val="both"/>
      </w:pPr>
      <w:r w:rsidRPr="00642A15">
        <w:t>(3) Last Day. Include the last day of the period unless it is a Saturday, Sunday, or legal holiday.  When the last day is excluded, the period runs until the next day that is not a Saturday, Sunday, or legal holiday.</w:t>
      </w:r>
    </w:p>
    <w:p w14:paraId="216CAB26" w14:textId="77777777" w:rsidR="001E44FA" w:rsidRDefault="001E44FA" w:rsidP="00AB24CA">
      <w:pPr>
        <w:spacing w:line="240" w:lineRule="auto"/>
        <w:ind w:left="1260" w:right="720" w:hanging="4"/>
        <w:jc w:val="both"/>
      </w:pPr>
      <w:r w:rsidRPr="00642A15">
        <w:t>(4) Next Day.  The “next day” is determined by continuing to count forward when the period is measured after an event and backward when measured before an event.</w:t>
      </w:r>
    </w:p>
    <w:p w14:paraId="60EE88ED" w14:textId="77777777" w:rsidR="001E44FA" w:rsidRDefault="001E44FA" w:rsidP="00D326E8">
      <w:pPr>
        <w:ind w:left="1260" w:right="720" w:hanging="4"/>
        <w:jc w:val="both"/>
      </w:pPr>
    </w:p>
    <w:p w14:paraId="3A07C7D0" w14:textId="77777777" w:rsidR="00D326E8" w:rsidRPr="00313AB3" w:rsidRDefault="00D326E8" w:rsidP="00D326E8">
      <w:pPr>
        <w:pStyle w:val="Level1"/>
        <w:numPr>
          <w:ilvl w:val="0"/>
          <w:numId w:val="21"/>
        </w:numPr>
        <w:tabs>
          <w:tab w:val="left" w:pos="-1080"/>
          <w:tab w:val="left" w:pos="-720"/>
        </w:tabs>
        <w:jc w:val="both"/>
        <w:rPr>
          <w:rFonts w:ascii="Times New Roman" w:hAnsi="Times New Roman"/>
          <w:b/>
          <w:bCs/>
        </w:rPr>
      </w:pPr>
      <w:r w:rsidRPr="00313AB3">
        <w:rPr>
          <w:rFonts w:ascii="Times New Roman" w:hAnsi="Times New Roman"/>
          <w:b/>
          <w:bCs/>
        </w:rPr>
        <w:lastRenderedPageBreak/>
        <w:t xml:space="preserve">Initial </w:t>
      </w:r>
      <w:r w:rsidR="006F71AB">
        <w:rPr>
          <w:rFonts w:ascii="Times New Roman" w:hAnsi="Times New Roman"/>
          <w:b/>
          <w:bCs/>
        </w:rPr>
        <w:t>Licensure</w:t>
      </w:r>
      <w:r w:rsidRPr="00313AB3">
        <w:rPr>
          <w:rFonts w:ascii="Times New Roman" w:hAnsi="Times New Roman"/>
          <w:b/>
          <w:bCs/>
        </w:rPr>
        <w:t>.</w:t>
      </w:r>
      <w:r w:rsidR="004B2ED1">
        <w:rPr>
          <w:rFonts w:ascii="Times New Roman" w:hAnsi="Times New Roman"/>
          <w:b/>
          <w:bCs/>
        </w:rPr>
        <w:t xml:space="preserve">  </w:t>
      </w:r>
    </w:p>
    <w:p w14:paraId="578936A0" w14:textId="77777777" w:rsidR="006B5FE3" w:rsidRPr="001E7AB3" w:rsidRDefault="006B5FE3" w:rsidP="004B2ED1">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46017D94" w14:textId="77777777" w:rsidR="006F71AB" w:rsidRPr="00313AB3" w:rsidRDefault="006F71AB" w:rsidP="006F71AB">
      <w:pPr>
        <w:widowControl w:val="0"/>
        <w:numPr>
          <w:ilvl w:val="1"/>
          <w:numId w:val="22"/>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423B6E5B" w14:textId="77777777" w:rsidR="006F71AB" w:rsidRPr="00313AB3" w:rsidRDefault="006F71AB" w:rsidP="006F71AB">
      <w:pPr>
        <w:jc w:val="both"/>
      </w:pPr>
    </w:p>
    <w:p w14:paraId="7D057FDB" w14:textId="77777777" w:rsidR="006F71AB" w:rsidRPr="00313AB3" w:rsidRDefault="006F71AB" w:rsidP="00AB24CA">
      <w:pPr>
        <w:pStyle w:val="Level3"/>
        <w:numPr>
          <w:ilvl w:val="2"/>
          <w:numId w:val="22"/>
        </w:numPr>
        <w:jc w:val="both"/>
        <w:outlineLvl w:val="1"/>
        <w:rPr>
          <w:rFonts w:ascii="Times New Roman" w:hAnsi="Times New Roman"/>
        </w:rPr>
      </w:pPr>
      <w:r w:rsidRPr="00313AB3">
        <w:rPr>
          <w:rFonts w:ascii="Times New Roman" w:hAnsi="Times New Roman"/>
        </w:rPr>
        <w:t>Forms.  An applicant</w:t>
      </w:r>
      <w:r w:rsidR="008619A7">
        <w:rPr>
          <w:rFonts w:ascii="Times New Roman" w:hAnsi="Times New Roman"/>
        </w:rPr>
        <w:t>, including all authorized persons,</w:t>
      </w:r>
      <w:r w:rsidRPr="00313AB3">
        <w:rPr>
          <w:rFonts w:ascii="Times New Roman" w:hAnsi="Times New Roman"/>
        </w:rPr>
        <w:t xml:space="preserve"> shall apply for </w:t>
      </w:r>
      <w:r>
        <w:rPr>
          <w:rFonts w:ascii="Times New Roman" w:hAnsi="Times New Roman"/>
        </w:rPr>
        <w:t>licensure</w:t>
      </w:r>
      <w:r w:rsidRPr="00313AB3">
        <w:rPr>
          <w:rFonts w:ascii="Times New Roman" w:hAnsi="Times New Roman"/>
        </w:rPr>
        <w:t xml:space="preserve"> on approved forms and file them with division staff.</w:t>
      </w:r>
    </w:p>
    <w:p w14:paraId="5706FCDA" w14:textId="77777777" w:rsidR="006F71AB" w:rsidRPr="00313AB3" w:rsidRDefault="006F71AB" w:rsidP="00AB24CA">
      <w:pPr>
        <w:pStyle w:val="Level3"/>
        <w:numPr>
          <w:ilvl w:val="0"/>
          <w:numId w:val="0"/>
        </w:numPr>
        <w:ind w:left="720"/>
        <w:jc w:val="both"/>
        <w:outlineLvl w:val="1"/>
        <w:rPr>
          <w:rFonts w:ascii="Times New Roman" w:hAnsi="Times New Roman"/>
        </w:rPr>
      </w:pPr>
    </w:p>
    <w:p w14:paraId="421F209F" w14:textId="77777777" w:rsidR="006F71AB" w:rsidRPr="00313AB3" w:rsidRDefault="006F71AB" w:rsidP="00AB24CA">
      <w:pPr>
        <w:tabs>
          <w:tab w:val="left" w:pos="1440"/>
        </w:tabs>
        <w:spacing w:line="240" w:lineRule="auto"/>
        <w:ind w:left="1440" w:hanging="360"/>
        <w:jc w:val="both"/>
      </w:pPr>
      <w:r w:rsidRPr="00313AB3">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3F333D0B" w14:textId="77777777" w:rsidR="006F71AB" w:rsidRPr="00313AB3" w:rsidRDefault="006F71AB" w:rsidP="00AB24CA">
      <w:pPr>
        <w:tabs>
          <w:tab w:val="left" w:pos="1440"/>
        </w:tabs>
        <w:spacing w:line="240" w:lineRule="auto"/>
        <w:ind w:left="1440" w:hanging="360"/>
        <w:jc w:val="both"/>
      </w:pPr>
      <w:r w:rsidRPr="00313AB3">
        <w:t>(2)</w:t>
      </w:r>
      <w:r w:rsidRPr="00313AB3">
        <w:tab/>
        <w:t>Division staff shall advise the applicant in writing of the deficiencies.</w:t>
      </w:r>
    </w:p>
    <w:p w14:paraId="2BB99B33" w14:textId="77777777" w:rsidR="006F71AB" w:rsidRPr="00313AB3" w:rsidRDefault="006F71AB" w:rsidP="00AB24CA">
      <w:pPr>
        <w:tabs>
          <w:tab w:val="left" w:pos="1440"/>
        </w:tabs>
        <w:spacing w:line="240" w:lineRule="auto"/>
        <w:ind w:left="1440" w:hanging="360"/>
        <w:jc w:val="both"/>
      </w:pPr>
      <w:r w:rsidRPr="00313AB3">
        <w:t>(3)</w:t>
      </w:r>
      <w:r w:rsidRPr="00313AB3">
        <w:tab/>
        <w:t>The applicant shall provide the information and a written response to correct or explain the deficiencies, or otherwise remedy the defects in the application, supporting documents or fees.</w:t>
      </w:r>
    </w:p>
    <w:p w14:paraId="0A83C2F4" w14:textId="77777777" w:rsidR="006F71AB" w:rsidRPr="00313AB3" w:rsidRDefault="006F71AB" w:rsidP="00AB24CA">
      <w:pPr>
        <w:tabs>
          <w:tab w:val="left" w:pos="1440"/>
        </w:tabs>
        <w:spacing w:line="240" w:lineRule="auto"/>
        <w:ind w:left="1440" w:hanging="360"/>
        <w:jc w:val="both"/>
        <w:rPr>
          <w:spacing w:val="-6"/>
        </w:rPr>
      </w:pPr>
      <w:r w:rsidRPr="00313AB3">
        <w:t>(4)</w:t>
      </w:r>
      <w:r w:rsidRPr="00313AB3">
        <w:tab/>
        <w:t>D</w:t>
      </w:r>
      <w:r w:rsidRPr="00313AB3">
        <w:rPr>
          <w:spacing w:val="-6"/>
        </w:rPr>
        <w:t>ivision staff may require the applicant to provide additional information or an explanation reasonably necessary to determine if the applicant meets the required qualifications specified in this section.</w:t>
      </w:r>
    </w:p>
    <w:p w14:paraId="7BDAD2CB" w14:textId="77777777" w:rsidR="006F71AB" w:rsidRPr="00313AB3" w:rsidRDefault="006F71AB" w:rsidP="00AB24CA">
      <w:pPr>
        <w:tabs>
          <w:tab w:val="left" w:pos="1440"/>
        </w:tabs>
        <w:spacing w:line="240" w:lineRule="auto"/>
        <w:ind w:left="1440" w:hanging="360"/>
        <w:jc w:val="both"/>
        <w:rPr>
          <w:spacing w:val="-6"/>
        </w:rPr>
      </w:pPr>
      <w:r w:rsidRPr="00313AB3">
        <w:t>(5)</w:t>
      </w:r>
      <w:r w:rsidRPr="00313AB3">
        <w:tab/>
        <w:t xml:space="preserve">Upon receipt of a complete application, division </w:t>
      </w:r>
      <w:r w:rsidRPr="00313AB3">
        <w:rPr>
          <w:spacing w:val="-6"/>
        </w:rPr>
        <w:t xml:space="preserve">staff may conduct a personal credit review and review records regarding an application for initial </w:t>
      </w:r>
      <w:r w:rsidR="004B2ED1">
        <w:rPr>
          <w:spacing w:val="-6"/>
        </w:rPr>
        <w:t>licensure</w:t>
      </w:r>
      <w:r w:rsidRPr="00313AB3">
        <w:rPr>
          <w:spacing w:val="-6"/>
        </w:rPr>
        <w:t>, consistent with the policies and procedures developed by the director.</w:t>
      </w:r>
    </w:p>
    <w:p w14:paraId="14D5B2E1" w14:textId="77777777" w:rsidR="006F71AB" w:rsidRPr="00313AB3" w:rsidRDefault="006F71AB" w:rsidP="00AB24CA">
      <w:pPr>
        <w:tabs>
          <w:tab w:val="left" w:pos="1440"/>
        </w:tabs>
        <w:spacing w:line="240" w:lineRule="auto"/>
        <w:ind w:left="1440" w:hanging="360"/>
        <w:jc w:val="both"/>
      </w:pPr>
      <w:r w:rsidRPr="00313AB3">
        <w:rPr>
          <w:spacing w:val="-6"/>
        </w:rPr>
        <w:t>(6)</w:t>
      </w:r>
      <w:r w:rsidRPr="00313AB3">
        <w:rPr>
          <w:spacing w:val="-6"/>
        </w:rPr>
        <w:tab/>
      </w:r>
      <w:r w:rsidRPr="00313AB3">
        <w:t xml:space="preserve">The applicant shall notify division staff of any changes relevant to the application for </w:t>
      </w:r>
      <w:r w:rsidR="004B2ED1">
        <w:t>licensure</w:t>
      </w:r>
      <w:r w:rsidRPr="00313AB3">
        <w:t xml:space="preserve"> within five days of the change.</w:t>
      </w:r>
    </w:p>
    <w:p w14:paraId="653C2266" w14:textId="77777777" w:rsidR="006F71AB" w:rsidRPr="00313AB3" w:rsidRDefault="006F71AB" w:rsidP="00AB24CA">
      <w:pPr>
        <w:tabs>
          <w:tab w:val="left" w:pos="1350"/>
        </w:tabs>
        <w:spacing w:line="240" w:lineRule="auto"/>
        <w:ind w:left="1440" w:hanging="360"/>
        <w:jc w:val="both"/>
        <w:rPr>
          <w:b/>
        </w:rPr>
      </w:pPr>
      <w:r w:rsidRPr="00313AB3">
        <w:t>(7)</w:t>
      </w:r>
      <w:r w:rsidRPr="00313AB3">
        <w:tab/>
        <w:t xml:space="preserve">Upon a final review of the application, division staff shall prepare and forward to the </w:t>
      </w:r>
      <w:r w:rsidR="004B2ED1">
        <w:t>committee</w:t>
      </w:r>
      <w:r w:rsidRPr="00313AB3">
        <w:t xml:space="preserve"> a written recommendation regarding the applicant’s qualifications and eligibility for </w:t>
      </w:r>
      <w:r w:rsidR="004B2ED1">
        <w:t>licensure</w:t>
      </w:r>
      <w:r w:rsidRPr="00313AB3">
        <w:t>.</w:t>
      </w:r>
    </w:p>
    <w:p w14:paraId="4F0099E4" w14:textId="77777777" w:rsidR="006F71AB" w:rsidRPr="00313AB3" w:rsidRDefault="006F71AB" w:rsidP="00AB24CA">
      <w:pPr>
        <w:tabs>
          <w:tab w:val="left" w:pos="1350"/>
        </w:tabs>
        <w:spacing w:line="240" w:lineRule="auto"/>
        <w:ind w:left="1440" w:hanging="360"/>
        <w:jc w:val="both"/>
      </w:pPr>
      <w:r w:rsidRPr="00313AB3">
        <w:t>(8)</w:t>
      </w:r>
      <w:r w:rsidRPr="00313AB3">
        <w:tab/>
        <w:t xml:space="preserve">Division staff shall advise the </w:t>
      </w:r>
      <w:r w:rsidR="004B2ED1">
        <w:t>committee</w:t>
      </w:r>
      <w:r w:rsidRPr="00313AB3">
        <w:t xml:space="preserve"> in any written recommendation regarding </w:t>
      </w:r>
      <w:r w:rsidR="004B2ED1">
        <w:t>licensure</w:t>
      </w:r>
      <w:r w:rsidRPr="00313AB3">
        <w:t xml:space="preserve"> of an applicant, of any complaints alleging acts of misconduct or violations of statute, court rules or order, </w:t>
      </w:r>
      <w:r w:rsidR="004B2ED1">
        <w:t xml:space="preserve">or </w:t>
      </w:r>
      <w:r w:rsidRPr="00313AB3">
        <w:t xml:space="preserve">this section, if the allegations occurred during the time the applicant held an active </w:t>
      </w:r>
      <w:r w:rsidR="004B2ED1">
        <w:t>license</w:t>
      </w:r>
      <w:r w:rsidRPr="00313AB3">
        <w:t xml:space="preserve"> and were received after the applicant’s </w:t>
      </w:r>
      <w:r w:rsidR="004B2ED1">
        <w:t>licensure</w:t>
      </w:r>
      <w:r w:rsidRPr="00313AB3">
        <w:t xml:space="preserve"> expired.</w:t>
      </w:r>
    </w:p>
    <w:p w14:paraId="651C9CD0" w14:textId="77777777" w:rsidR="006F71AB" w:rsidRPr="00313AB3" w:rsidRDefault="006F71AB" w:rsidP="00AB24CA">
      <w:pPr>
        <w:tabs>
          <w:tab w:val="left" w:pos="1440"/>
        </w:tabs>
        <w:spacing w:line="240" w:lineRule="auto"/>
        <w:ind w:left="1440" w:hanging="360"/>
        <w:jc w:val="both"/>
        <w:rPr>
          <w:spacing w:val="-6"/>
        </w:rPr>
      </w:pPr>
      <w:r w:rsidRPr="00313AB3">
        <w:t>(9)</w:t>
      </w:r>
      <w:r w:rsidRPr="00313AB3">
        <w:tab/>
        <w:t xml:space="preserve">The division staff’s written recommendation to the </w:t>
      </w:r>
      <w:r w:rsidR="004B2ED1">
        <w:t xml:space="preserve">committee </w:t>
      </w:r>
      <w:r w:rsidRPr="00313AB3">
        <w:t xml:space="preserve">shall note any deficiencies in the application.  </w:t>
      </w:r>
      <w:r w:rsidRPr="00313AB3">
        <w:rPr>
          <w:spacing w:val="-6"/>
        </w:rPr>
        <w:t xml:space="preserve">A deficient application for initial </w:t>
      </w:r>
      <w:r w:rsidR="004B2ED1">
        <w:rPr>
          <w:spacing w:val="-6"/>
        </w:rPr>
        <w:t>licensure</w:t>
      </w:r>
      <w:r w:rsidRPr="00313AB3">
        <w:rPr>
          <w:spacing w:val="-6"/>
        </w:rPr>
        <w:t xml:space="preserve"> is lacking one or more of the following requirements:</w:t>
      </w:r>
    </w:p>
    <w:p w14:paraId="15B8C15D" w14:textId="77777777" w:rsidR="006F71AB" w:rsidRPr="00313AB3" w:rsidRDefault="006F71AB" w:rsidP="00AB24CA">
      <w:pPr>
        <w:spacing w:line="240" w:lineRule="auto"/>
        <w:ind w:left="1800" w:hanging="360"/>
        <w:jc w:val="both"/>
        <w:rPr>
          <w:spacing w:val="-6"/>
        </w:rPr>
      </w:pPr>
      <w:r w:rsidRPr="00313AB3">
        <w:rPr>
          <w:spacing w:val="-6"/>
        </w:rPr>
        <w:t>(a)</w:t>
      </w:r>
      <w:r w:rsidRPr="00313AB3">
        <w:rPr>
          <w:spacing w:val="-6"/>
        </w:rPr>
        <w:tab/>
        <w:t xml:space="preserve">An explanation or correction of any deficiencies, pursuant to subsection </w:t>
      </w:r>
      <w:r w:rsidR="00716430">
        <w:rPr>
          <w:spacing w:val="-6"/>
        </w:rPr>
        <w:t>(E)(1)(a)(4)</w:t>
      </w:r>
      <w:r w:rsidRPr="00313AB3">
        <w:rPr>
          <w:spacing w:val="-6"/>
        </w:rPr>
        <w:t xml:space="preserve">; </w:t>
      </w:r>
    </w:p>
    <w:p w14:paraId="6BDED28B" w14:textId="77777777" w:rsidR="006F71AB" w:rsidRPr="00313AB3" w:rsidRDefault="006F71AB" w:rsidP="00AB24CA">
      <w:pPr>
        <w:tabs>
          <w:tab w:val="left" w:pos="1440"/>
          <w:tab w:val="left" w:pos="1800"/>
        </w:tabs>
        <w:spacing w:line="240" w:lineRule="auto"/>
        <w:ind w:left="1440"/>
        <w:jc w:val="both"/>
        <w:rPr>
          <w:spacing w:val="-6"/>
        </w:rPr>
      </w:pPr>
      <w:r w:rsidRPr="00313AB3">
        <w:rPr>
          <w:spacing w:val="-6"/>
        </w:rPr>
        <w:t>(b)</w:t>
      </w:r>
      <w:r w:rsidRPr="00313AB3">
        <w:rPr>
          <w:spacing w:val="-6"/>
        </w:rPr>
        <w:tab/>
        <w:t xml:space="preserve">Payment of all appropriate fees, pursuant to subsection </w:t>
      </w:r>
      <w:r w:rsidR="00716430">
        <w:rPr>
          <w:spacing w:val="-6"/>
        </w:rPr>
        <w:t>(E)(1)(b)</w:t>
      </w:r>
      <w:r w:rsidRPr="00313AB3">
        <w:rPr>
          <w:spacing w:val="-6"/>
        </w:rPr>
        <w:t>;</w:t>
      </w:r>
      <w:r w:rsidR="00876A37">
        <w:rPr>
          <w:spacing w:val="-6"/>
        </w:rPr>
        <w:t xml:space="preserve"> or</w:t>
      </w:r>
    </w:p>
    <w:p w14:paraId="5E3FFC74" w14:textId="77777777" w:rsidR="006F71AB" w:rsidRPr="00313AB3" w:rsidRDefault="006F71AB" w:rsidP="00AB24CA">
      <w:pPr>
        <w:tabs>
          <w:tab w:val="left" w:pos="1800"/>
        </w:tabs>
        <w:spacing w:line="240" w:lineRule="auto"/>
        <w:ind w:left="1800" w:hanging="360"/>
        <w:jc w:val="both"/>
        <w:rPr>
          <w:spacing w:val="-6"/>
        </w:rPr>
      </w:pPr>
      <w:r w:rsidRPr="00313AB3">
        <w:rPr>
          <w:spacing w:val="-6"/>
        </w:rPr>
        <w:t>(</w:t>
      </w:r>
      <w:r w:rsidR="004A069F">
        <w:rPr>
          <w:spacing w:val="-6"/>
        </w:rPr>
        <w:t>c</w:t>
      </w:r>
      <w:r w:rsidRPr="00313AB3">
        <w:rPr>
          <w:spacing w:val="-6"/>
        </w:rPr>
        <w:t>)</w:t>
      </w:r>
      <w:r w:rsidRPr="00313AB3">
        <w:rPr>
          <w:spacing w:val="-6"/>
        </w:rPr>
        <w:tab/>
      </w:r>
      <w:r w:rsidR="004A069F">
        <w:rPr>
          <w:spacing w:val="-6"/>
        </w:rPr>
        <w:t xml:space="preserve">Necessary information or documents to complete a criminal background </w:t>
      </w:r>
      <w:r w:rsidR="00CB1C71">
        <w:rPr>
          <w:spacing w:val="-6"/>
        </w:rPr>
        <w:t>check</w:t>
      </w:r>
      <w:r w:rsidR="004A069F">
        <w:rPr>
          <w:spacing w:val="-6"/>
        </w:rPr>
        <w:t>, including a</w:t>
      </w:r>
      <w:r w:rsidRPr="00313AB3">
        <w:rPr>
          <w:spacing w:val="-6"/>
        </w:rPr>
        <w:t xml:space="preserve"> readable fingerprint card or affidavit in lieu of a fingerprint card, pursuant to subsection </w:t>
      </w:r>
      <w:r w:rsidR="00716430">
        <w:rPr>
          <w:spacing w:val="-6"/>
        </w:rPr>
        <w:t>(E)(1)(c)</w:t>
      </w:r>
      <w:r w:rsidRPr="00313AB3">
        <w:rPr>
          <w:spacing w:val="-6"/>
        </w:rPr>
        <w:t>.</w:t>
      </w:r>
    </w:p>
    <w:p w14:paraId="57C4E5F3" w14:textId="77777777" w:rsidR="006F71AB" w:rsidRPr="00313AB3" w:rsidRDefault="006F71AB" w:rsidP="00AB24CA">
      <w:pPr>
        <w:tabs>
          <w:tab w:val="left" w:pos="1440"/>
        </w:tabs>
        <w:spacing w:line="240" w:lineRule="auto"/>
        <w:ind w:left="1440" w:hanging="450"/>
        <w:jc w:val="both"/>
      </w:pPr>
      <w:r w:rsidRPr="00313AB3">
        <w:t>(10)</w:t>
      </w:r>
      <w:r w:rsidRPr="00313AB3">
        <w:tab/>
        <w:t xml:space="preserve">The </w:t>
      </w:r>
      <w:r w:rsidR="004B2ED1">
        <w:t>committee</w:t>
      </w:r>
      <w:r w:rsidRPr="00313AB3">
        <w:t xml:space="preserve">, upon review of the division staff recommendation, may request an </w:t>
      </w:r>
      <w:r w:rsidRPr="00773E5D">
        <w:t>informal</w:t>
      </w:r>
      <w:r w:rsidRPr="00313AB3">
        <w:t xml:space="preserve"> interview with an applicant, pursuant to subsection </w:t>
      </w:r>
      <w:r w:rsidR="00716430">
        <w:t>(D)(5)(c)(2)(a)</w:t>
      </w:r>
      <w:r w:rsidRPr="00313AB3">
        <w:t>, to establish if:</w:t>
      </w:r>
    </w:p>
    <w:p w14:paraId="37B68620" w14:textId="77777777" w:rsidR="006F71AB" w:rsidRPr="00313AB3" w:rsidRDefault="006F71AB" w:rsidP="00AB24CA">
      <w:pPr>
        <w:tabs>
          <w:tab w:val="left" w:pos="1800"/>
        </w:tabs>
        <w:spacing w:line="240" w:lineRule="auto"/>
        <w:ind w:left="1800" w:hanging="360"/>
        <w:jc w:val="both"/>
      </w:pPr>
      <w:r w:rsidRPr="00313AB3">
        <w:t>(a)</w:t>
      </w:r>
      <w:r>
        <w:tab/>
      </w:r>
      <w:r w:rsidRPr="00313AB3">
        <w:t>Additional information is needed to determine if the applicant meets all qualifications in this section;</w:t>
      </w:r>
    </w:p>
    <w:p w14:paraId="70445436" w14:textId="77777777" w:rsidR="006F71AB" w:rsidRPr="00313AB3" w:rsidRDefault="006F71AB" w:rsidP="00AB24CA">
      <w:pPr>
        <w:tabs>
          <w:tab w:val="left" w:pos="1440"/>
          <w:tab w:val="left" w:pos="1800"/>
        </w:tabs>
        <w:spacing w:line="240" w:lineRule="auto"/>
        <w:ind w:left="1800" w:hanging="360"/>
        <w:jc w:val="both"/>
      </w:pPr>
      <w:r w:rsidRPr="00313AB3">
        <w:t>(b)</w:t>
      </w:r>
      <w:r>
        <w:tab/>
      </w:r>
      <w:r w:rsidRPr="00313AB3">
        <w:t>An explanation of the information provided by the applicant is needed to determine if the applicant meets all qualifications in this section; or</w:t>
      </w:r>
    </w:p>
    <w:p w14:paraId="085F8C9D" w14:textId="77777777" w:rsidR="006F71AB" w:rsidRPr="00313AB3" w:rsidRDefault="006F71AB" w:rsidP="00AB24CA">
      <w:pPr>
        <w:tabs>
          <w:tab w:val="left" w:pos="1440"/>
          <w:tab w:val="left" w:pos="1800"/>
        </w:tabs>
        <w:spacing w:line="240" w:lineRule="auto"/>
        <w:ind w:left="1800" w:hanging="360"/>
        <w:jc w:val="both"/>
      </w:pPr>
      <w:r w:rsidRPr="00313AB3">
        <w:lastRenderedPageBreak/>
        <w:t>(c)</w:t>
      </w:r>
      <w:r>
        <w:tab/>
      </w:r>
      <w:r w:rsidRPr="00313AB3">
        <w:t xml:space="preserve">Any complaints, regarding allegations of misconduct or violations of the statutes, court rules or applicable sections of the ACJA, received after the applicant’s original </w:t>
      </w:r>
      <w:r w:rsidR="00A9570B">
        <w:t>licensure</w:t>
      </w:r>
      <w:r w:rsidRPr="00313AB3">
        <w:t xml:space="preserve"> expired, require investigation by division staff pursuant to subsection </w:t>
      </w:r>
      <w:r w:rsidR="00716430">
        <w:t>(E)(1)(a)(4)</w:t>
      </w:r>
      <w:r w:rsidRPr="00313AB3">
        <w:t>.</w:t>
      </w:r>
    </w:p>
    <w:p w14:paraId="54A21337" w14:textId="77777777" w:rsidR="006F71AB" w:rsidRPr="00313AB3" w:rsidRDefault="006F71AB" w:rsidP="006F71AB">
      <w:pPr>
        <w:jc w:val="both"/>
      </w:pPr>
    </w:p>
    <w:p w14:paraId="68C7F6F3" w14:textId="77777777" w:rsidR="006F71AB" w:rsidRPr="00313AB3" w:rsidRDefault="006F71AB" w:rsidP="006F71AB">
      <w:pPr>
        <w:widowControl w:val="0"/>
        <w:numPr>
          <w:ilvl w:val="2"/>
          <w:numId w:val="22"/>
        </w:numPr>
        <w:autoSpaceDE w:val="0"/>
        <w:autoSpaceDN w:val="0"/>
        <w:adjustRightInd w:val="0"/>
        <w:spacing w:line="240" w:lineRule="auto"/>
        <w:jc w:val="both"/>
      </w:pPr>
      <w:r w:rsidRPr="00313AB3">
        <w:t>Fees.  The applicant shall submit with the application, an</w:t>
      </w:r>
      <w:r w:rsidR="00A9570B">
        <w:t xml:space="preserve"> application fee</w:t>
      </w:r>
      <w:r w:rsidR="00876A37">
        <w:t>,</w:t>
      </w:r>
      <w:r w:rsidR="00A9570B">
        <w:t xml:space="preserve"> initial licensure fee</w:t>
      </w:r>
      <w:r w:rsidR="008D53A4" w:rsidRPr="00876A37">
        <w:rPr>
          <w:color w:val="4472C4" w:themeColor="accent1"/>
        </w:rPr>
        <w:t xml:space="preserve">, </w:t>
      </w:r>
      <w:r w:rsidR="008D53A4" w:rsidRPr="004A069F">
        <w:t>and any other fees required</w:t>
      </w:r>
      <w:r w:rsidR="00A9570B">
        <w:t xml:space="preserve"> as </w:t>
      </w:r>
      <w:r w:rsidRPr="00313AB3">
        <w:t xml:space="preserve">specified </w:t>
      </w:r>
      <w:r w:rsidR="00876A37">
        <w:t xml:space="preserve">in </w:t>
      </w:r>
      <w:r w:rsidR="00A9570B">
        <w:t xml:space="preserve">subsection </w:t>
      </w:r>
      <w:r w:rsidR="00716430">
        <w:t>(J)</w:t>
      </w:r>
      <w:r w:rsidRPr="00313AB3">
        <w:t>.  Fees are not refundable or waivable.  An applicant shall make the payment for any fee</w:t>
      </w:r>
      <w:r w:rsidRPr="00313AB3">
        <w:rPr>
          <w:b/>
        </w:rPr>
        <w:t xml:space="preserve"> </w:t>
      </w:r>
      <w:r w:rsidRPr="00313AB3">
        <w:t>payable to the Arizona Supreme Court.  An application submitted without fees is deficient.</w:t>
      </w:r>
    </w:p>
    <w:p w14:paraId="5A59BD8A" w14:textId="77777777" w:rsidR="006F71AB" w:rsidRPr="00313AB3" w:rsidRDefault="006F71AB" w:rsidP="006F71AB">
      <w:pPr>
        <w:jc w:val="both"/>
      </w:pPr>
    </w:p>
    <w:p w14:paraId="3FC93B3D" w14:textId="77777777" w:rsidR="006F71AB" w:rsidRPr="00313AB3" w:rsidRDefault="006F71AB" w:rsidP="006F71AB">
      <w:pPr>
        <w:tabs>
          <w:tab w:val="left" w:pos="1080"/>
        </w:tabs>
        <w:ind w:left="1080" w:hanging="360"/>
        <w:jc w:val="both"/>
      </w:pPr>
      <w:r w:rsidRPr="00313AB3">
        <w:t>c.</w:t>
      </w:r>
      <w:r>
        <w:tab/>
      </w:r>
      <w:r w:rsidRPr="00313AB3">
        <w:t xml:space="preserve">Fingerprinting.  </w:t>
      </w:r>
      <w:r w:rsidR="00CB1C71">
        <w:t>If required, an authorized person</w:t>
      </w:r>
      <w:r w:rsidRPr="00313AB3">
        <w:t xml:space="preserve"> shall submit with the application, a full set of fingerprints, with the fee established by law, for the purpose of obtaining a state and federal criminal records check.  An application submitted without a fingerprint card is deficient.</w:t>
      </w:r>
    </w:p>
    <w:p w14:paraId="25F2606A" w14:textId="77777777" w:rsidR="006F71AB" w:rsidRPr="00313AB3" w:rsidRDefault="006F71AB" w:rsidP="006F71AB">
      <w:pPr>
        <w:jc w:val="both"/>
      </w:pPr>
    </w:p>
    <w:p w14:paraId="5E698066" w14:textId="77777777" w:rsidR="006F71AB" w:rsidRPr="00313AB3" w:rsidRDefault="006F71AB" w:rsidP="006F71AB">
      <w:pPr>
        <w:pStyle w:val="Level4"/>
        <w:numPr>
          <w:ilvl w:val="3"/>
          <w:numId w:val="22"/>
        </w:numPr>
        <w:jc w:val="both"/>
        <w:outlineLvl w:val="2"/>
        <w:rPr>
          <w:rFonts w:ascii="Times New Roman" w:hAnsi="Times New Roman"/>
        </w:rPr>
      </w:pP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shall provide a readable and complete fingerprint card.  The </w:t>
      </w:r>
      <w:r w:rsidR="00CB1C71">
        <w:rPr>
          <w:rFonts w:ascii="Times New Roman" w:hAnsi="Times New Roman"/>
        </w:rPr>
        <w:t>authorized person</w:t>
      </w:r>
      <w:r w:rsidRPr="00313AB3">
        <w:rPr>
          <w:rFonts w:ascii="Times New Roman" w:hAnsi="Times New Roman"/>
        </w:rPr>
        <w:t xml:space="preserve"> shall pay any costs attributable to the original fingerprinting or subsequent re-fingerprinting due to unreadable fingerprints and any fees required for the submission or resubmission of fingerprints.</w:t>
      </w:r>
    </w:p>
    <w:p w14:paraId="106FA43F" w14:textId="77777777" w:rsidR="006F71AB" w:rsidRPr="00313AB3" w:rsidRDefault="006F71AB" w:rsidP="006F71AB">
      <w:pPr>
        <w:pStyle w:val="Level1"/>
        <w:numPr>
          <w:ilvl w:val="3"/>
          <w:numId w:val="22"/>
        </w:numPr>
        <w:jc w:val="both"/>
        <w:outlineLvl w:val="2"/>
        <w:rPr>
          <w:rFonts w:ascii="Times New Roman" w:hAnsi="Times New Roman"/>
        </w:rPr>
      </w:pPr>
      <w:r w:rsidRPr="00313AB3">
        <w:rPr>
          <w:rFonts w:ascii="Times New Roman" w:hAnsi="Times New Roman"/>
        </w:rPr>
        <w:t xml:space="preserve">If after two attempts, the FBI determines the fingerprints provided are not readable, the </w:t>
      </w:r>
      <w:r w:rsidR="00CB1C71">
        <w:rPr>
          <w:rFonts w:ascii="Times New Roman" w:hAnsi="Times New Roman"/>
        </w:rPr>
        <w:t>authorized person</w:t>
      </w:r>
      <w:r w:rsidRPr="00313AB3">
        <w:rPr>
          <w:rFonts w:ascii="Times New Roman" w:hAnsi="Times New Roman"/>
        </w:rPr>
        <w:t xml:space="preserve"> shall submit a written statement, under oath,</w:t>
      </w:r>
      <w:r w:rsidRPr="00313AB3">
        <w:rPr>
          <w:rFonts w:ascii="Times New Roman" w:hAnsi="Times New Roman"/>
          <w:b/>
          <w:i/>
        </w:rPr>
        <w:t xml:space="preserve"> </w:t>
      </w: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has not been arrested, charged, indicted, convicted of or pled guilty to any felony or misdemeanor, other than as disclosed on the application.</w:t>
      </w:r>
    </w:p>
    <w:p w14:paraId="25FCBA8A" w14:textId="77777777" w:rsidR="006F71AB" w:rsidRPr="00313AB3" w:rsidRDefault="006F71AB" w:rsidP="006F71AB">
      <w:pPr>
        <w:pStyle w:val="Level1"/>
        <w:numPr>
          <w:ilvl w:val="3"/>
          <w:numId w:val="22"/>
        </w:numPr>
        <w:tabs>
          <w:tab w:val="clear" w:pos="1440"/>
        </w:tabs>
        <w:jc w:val="both"/>
        <w:outlineLvl w:val="2"/>
        <w:rPr>
          <w:rFonts w:ascii="Times New Roman" w:hAnsi="Times New Roman"/>
        </w:rPr>
      </w:pPr>
      <w:r w:rsidRPr="00313AB3">
        <w:rPr>
          <w:rFonts w:ascii="Times New Roman" w:hAnsi="Times New Roman"/>
        </w:rPr>
        <w:t xml:space="preserve">Division staff shall submit completed fingerprint cards and the applicable fees to the Arizona Department of Public Safety, pursuant to A.R.S. § 41-1750, Public Law 92-544 and subsection </w:t>
      </w:r>
      <w:r w:rsidR="00716430">
        <w:rPr>
          <w:rFonts w:ascii="Times New Roman" w:hAnsi="Times New Roman"/>
        </w:rPr>
        <w:t>(D)(4)(b)(1)</w:t>
      </w:r>
      <w:r w:rsidRPr="00313AB3">
        <w:rPr>
          <w:rFonts w:ascii="Times New Roman" w:hAnsi="Times New Roman"/>
        </w:rPr>
        <w:t>.</w:t>
      </w:r>
    </w:p>
    <w:p w14:paraId="6B8CF5B4" w14:textId="77777777" w:rsidR="00462FB4" w:rsidRDefault="00462FB4" w:rsidP="00462FB4">
      <w:pPr>
        <w:pStyle w:val="ListParagraph"/>
        <w:ind w:left="0"/>
        <w:rPr>
          <w:b/>
        </w:rPr>
      </w:pPr>
    </w:p>
    <w:p w14:paraId="19BAF5BA" w14:textId="77777777" w:rsidR="00A9570B" w:rsidRPr="00313AB3" w:rsidRDefault="00A9570B" w:rsidP="00A9570B">
      <w:pPr>
        <w:widowControl w:val="0"/>
        <w:numPr>
          <w:ilvl w:val="1"/>
          <w:numId w:val="24"/>
        </w:numPr>
        <w:tabs>
          <w:tab w:val="left" w:pos="720"/>
        </w:tabs>
        <w:autoSpaceDE w:val="0"/>
        <w:autoSpaceDN w:val="0"/>
        <w:adjustRightInd w:val="0"/>
        <w:spacing w:line="240" w:lineRule="auto"/>
      </w:pPr>
      <w:r w:rsidRPr="00313AB3">
        <w:t xml:space="preserve">Decision Regarding </w:t>
      </w:r>
      <w:r>
        <w:t>Licensure</w:t>
      </w:r>
      <w:r w:rsidRPr="00313AB3">
        <w:t>.</w:t>
      </w:r>
    </w:p>
    <w:p w14:paraId="34719373" w14:textId="77777777" w:rsidR="00A9570B" w:rsidRDefault="00A9570B" w:rsidP="00A9570B">
      <w:pPr>
        <w:jc w:val="both"/>
      </w:pPr>
    </w:p>
    <w:p w14:paraId="04326312" w14:textId="77777777" w:rsidR="005B2838" w:rsidRDefault="005B2838" w:rsidP="002410F7">
      <w:pPr>
        <w:spacing w:line="240" w:lineRule="auto"/>
        <w:ind w:left="1080" w:hanging="360"/>
        <w:jc w:val="both"/>
      </w:pPr>
      <w:r>
        <w:t>a.</w:t>
      </w:r>
      <w:r w:rsidR="002410F7">
        <w:tab/>
      </w:r>
      <w:r>
        <w:t>In determining whether to grant a license, the committee shall take into consideration Supreme Court Rule 33.1(b), which states:</w:t>
      </w:r>
    </w:p>
    <w:p w14:paraId="1C0F572C" w14:textId="77777777" w:rsidR="007F00FB" w:rsidRDefault="007F00FB" w:rsidP="002410F7">
      <w:pPr>
        <w:widowControl w:val="0"/>
        <w:autoSpaceDE w:val="0"/>
        <w:autoSpaceDN w:val="0"/>
        <w:adjustRightInd w:val="0"/>
        <w:spacing w:after="120" w:line="240" w:lineRule="auto"/>
        <w:ind w:left="1080" w:right="720"/>
        <w:jc w:val="both"/>
        <w:rPr>
          <w:b/>
        </w:rPr>
      </w:pPr>
    </w:p>
    <w:p w14:paraId="138FFE37" w14:textId="77777777" w:rsidR="005B2838" w:rsidRPr="005B2838" w:rsidRDefault="005B2838" w:rsidP="002410F7">
      <w:pPr>
        <w:widowControl w:val="0"/>
        <w:autoSpaceDE w:val="0"/>
        <w:autoSpaceDN w:val="0"/>
        <w:adjustRightInd w:val="0"/>
        <w:spacing w:after="120" w:line="240" w:lineRule="auto"/>
        <w:ind w:left="1080" w:right="720"/>
        <w:jc w:val="both"/>
      </w:pPr>
      <w:r w:rsidRPr="007F00FB">
        <w:rPr>
          <w:bCs/>
        </w:rPr>
        <w:t>Decision Regarding Licensure.</w:t>
      </w:r>
      <w:r w:rsidRPr="005B2838">
        <w:t xml:space="preserve"> The Committee shall recommend approval of applications if the requirements in this rule and in ACJA are met by the applicant. The Committee’s recommendation shall state the factors in favor of approval.</w:t>
      </w:r>
    </w:p>
    <w:p w14:paraId="1618458C"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(1) Decisions of the Committee must take into consideration the following regulatory objectives: </w:t>
      </w:r>
    </w:p>
    <w:p w14:paraId="3C30BCDD" w14:textId="77777777" w:rsidR="005B2838" w:rsidRPr="005B2838" w:rsidRDefault="005B2838" w:rsidP="002410F7">
      <w:pPr>
        <w:widowControl w:val="0"/>
        <w:autoSpaceDE w:val="0"/>
        <w:autoSpaceDN w:val="0"/>
        <w:adjustRightInd w:val="0"/>
        <w:spacing w:line="240" w:lineRule="auto"/>
        <w:ind w:left="2160" w:right="720"/>
        <w:jc w:val="both"/>
      </w:pPr>
      <w:r w:rsidRPr="005B2838">
        <w:t>(A)  protecting and promoting the public interest;</w:t>
      </w:r>
    </w:p>
    <w:p w14:paraId="34CA3C2F" w14:textId="77777777" w:rsidR="005B2838" w:rsidRPr="005B2838" w:rsidRDefault="005B2838" w:rsidP="002410F7">
      <w:pPr>
        <w:widowControl w:val="0"/>
        <w:autoSpaceDE w:val="0"/>
        <w:autoSpaceDN w:val="0"/>
        <w:adjustRightInd w:val="0"/>
        <w:spacing w:line="240" w:lineRule="auto"/>
        <w:ind w:left="2160" w:right="720"/>
        <w:jc w:val="both"/>
      </w:pPr>
      <w:r w:rsidRPr="005B2838">
        <w:t>(B)  promoting access to legal services</w:t>
      </w:r>
    </w:p>
    <w:p w14:paraId="4D739F01" w14:textId="77777777" w:rsidR="005B2838" w:rsidRPr="005B2838" w:rsidRDefault="005B2838" w:rsidP="002410F7">
      <w:pPr>
        <w:widowControl w:val="0"/>
        <w:autoSpaceDE w:val="0"/>
        <w:autoSpaceDN w:val="0"/>
        <w:adjustRightInd w:val="0"/>
        <w:spacing w:line="240" w:lineRule="auto"/>
        <w:ind w:left="2160" w:right="720"/>
        <w:jc w:val="both"/>
      </w:pPr>
      <w:r w:rsidRPr="005B2838">
        <w:t>(C)  advancing the administration of justice and the rule of law;</w:t>
      </w:r>
    </w:p>
    <w:p w14:paraId="67A7D196" w14:textId="77777777" w:rsidR="005B2838" w:rsidRPr="005B2838" w:rsidRDefault="005B2838" w:rsidP="002410F7">
      <w:pPr>
        <w:widowControl w:val="0"/>
        <w:autoSpaceDE w:val="0"/>
        <w:autoSpaceDN w:val="0"/>
        <w:adjustRightInd w:val="0"/>
        <w:spacing w:line="240" w:lineRule="auto"/>
        <w:ind w:left="2160" w:right="720"/>
        <w:jc w:val="both"/>
      </w:pPr>
      <w:r w:rsidRPr="005B2838">
        <w:t>(D)  encouraging an independent, strong, diverse, and effective legal profession; and</w:t>
      </w:r>
    </w:p>
    <w:p w14:paraId="2C205ABC" w14:textId="77777777" w:rsidR="005B2838" w:rsidRPr="005B2838" w:rsidRDefault="005B2838" w:rsidP="002410F7">
      <w:pPr>
        <w:widowControl w:val="0"/>
        <w:autoSpaceDE w:val="0"/>
        <w:autoSpaceDN w:val="0"/>
        <w:adjustRightInd w:val="0"/>
        <w:spacing w:line="240" w:lineRule="auto"/>
        <w:ind w:left="2160" w:right="720"/>
        <w:jc w:val="both"/>
      </w:pPr>
      <w:r w:rsidRPr="005B2838">
        <w:t>(E)  promoting and maintaining adherence to professional principles.</w:t>
      </w:r>
    </w:p>
    <w:p w14:paraId="70459FB5" w14:textId="77777777" w:rsidR="005B2838" w:rsidRPr="005B2838" w:rsidRDefault="005B2838" w:rsidP="002410F7">
      <w:pPr>
        <w:widowControl w:val="0"/>
        <w:autoSpaceDE w:val="0"/>
        <w:autoSpaceDN w:val="0"/>
        <w:adjustRightInd w:val="0"/>
        <w:spacing w:line="240" w:lineRule="auto"/>
        <w:ind w:left="1440" w:right="720"/>
        <w:jc w:val="both"/>
      </w:pPr>
      <w:r w:rsidRPr="005B2838">
        <w:lastRenderedPageBreak/>
        <w:t xml:space="preserve"> (2) The Committee shall examine whether an applicant has adequate governance structures and policies in place to ensure:</w:t>
      </w:r>
    </w:p>
    <w:p w14:paraId="3A0CD28C" w14:textId="77777777" w:rsidR="005B2838" w:rsidRPr="005B2838" w:rsidRDefault="005B2838" w:rsidP="002410F7">
      <w:pPr>
        <w:widowControl w:val="0"/>
        <w:autoSpaceDE w:val="0"/>
        <w:autoSpaceDN w:val="0"/>
        <w:adjustRightInd w:val="0"/>
        <w:spacing w:line="240" w:lineRule="auto"/>
        <w:ind w:left="2160" w:right="720"/>
        <w:jc w:val="both"/>
      </w:pPr>
      <w:r w:rsidRPr="005B2838">
        <w:t>(A)  lawyers providing legal services to consumers act with independence consistent with the lawyers’ professional responsibilities;</w:t>
      </w:r>
    </w:p>
    <w:p w14:paraId="18F61F00" w14:textId="77777777" w:rsidR="005B2838" w:rsidRPr="005B2838" w:rsidRDefault="005B2838" w:rsidP="002410F7">
      <w:pPr>
        <w:widowControl w:val="0"/>
        <w:autoSpaceDE w:val="0"/>
        <w:autoSpaceDN w:val="0"/>
        <w:adjustRightInd w:val="0"/>
        <w:spacing w:line="240" w:lineRule="auto"/>
        <w:ind w:left="2160" w:right="720"/>
        <w:jc w:val="both"/>
      </w:pPr>
      <w:r w:rsidRPr="005B2838">
        <w:t>(B)  the alternative business structure maintains proper standards of work;</w:t>
      </w:r>
    </w:p>
    <w:p w14:paraId="35100A2F" w14:textId="77777777" w:rsidR="005B2838" w:rsidRPr="005B2838" w:rsidRDefault="005B2838" w:rsidP="002410F7">
      <w:pPr>
        <w:widowControl w:val="0"/>
        <w:autoSpaceDE w:val="0"/>
        <w:autoSpaceDN w:val="0"/>
        <w:adjustRightInd w:val="0"/>
        <w:spacing w:line="240" w:lineRule="auto"/>
        <w:ind w:left="2160" w:right="720"/>
        <w:jc w:val="both"/>
      </w:pPr>
      <w:r w:rsidRPr="005B2838">
        <w:t xml:space="preserve">(C)  the lawyer makes decisions in the best interest of clients; </w:t>
      </w:r>
    </w:p>
    <w:p w14:paraId="436375FB" w14:textId="77777777" w:rsidR="005B2838" w:rsidRPr="00F174BF" w:rsidRDefault="005B2838" w:rsidP="002410F7">
      <w:pPr>
        <w:widowControl w:val="0"/>
        <w:autoSpaceDE w:val="0"/>
        <w:autoSpaceDN w:val="0"/>
        <w:adjustRightInd w:val="0"/>
        <w:spacing w:line="240" w:lineRule="auto"/>
        <w:ind w:left="2160" w:right="720"/>
        <w:jc w:val="both"/>
      </w:pPr>
      <w:r w:rsidRPr="005B2838">
        <w:t xml:space="preserve">(D)  confidentiality consistent with Supreme Court </w:t>
      </w:r>
      <w:r w:rsidR="001447FB">
        <w:t xml:space="preserve">Rule </w:t>
      </w:r>
      <w:r w:rsidRPr="005B2838">
        <w:t xml:space="preserve">42 is </w:t>
      </w:r>
      <w:r w:rsidRPr="00F174BF">
        <w:t>maintained; and</w:t>
      </w:r>
    </w:p>
    <w:p w14:paraId="59B1EDE8" w14:textId="77777777" w:rsidR="005B2838" w:rsidRPr="005B2838" w:rsidRDefault="005B2838" w:rsidP="002410F7">
      <w:pPr>
        <w:widowControl w:val="0"/>
        <w:autoSpaceDE w:val="0"/>
        <w:autoSpaceDN w:val="0"/>
        <w:adjustRightInd w:val="0"/>
        <w:spacing w:line="240" w:lineRule="auto"/>
        <w:ind w:left="2160" w:right="720"/>
        <w:jc w:val="both"/>
      </w:pPr>
      <w:r w:rsidRPr="00F174BF">
        <w:t>(E) any other business policies or procedures that do not interfere with a lawyers’ duties and responsibilities to clients.</w:t>
      </w:r>
    </w:p>
    <w:p w14:paraId="1A00C150" w14:textId="77777777" w:rsidR="005B2838" w:rsidRDefault="005B2838" w:rsidP="005B2838">
      <w:pPr>
        <w:ind w:left="720"/>
        <w:jc w:val="both"/>
      </w:pPr>
    </w:p>
    <w:p w14:paraId="2A04E059" w14:textId="77777777"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b.</w:t>
      </w:r>
      <w:r>
        <w:rPr>
          <w:rFonts w:ascii="Times New Roman" w:hAnsi="Times New Roman"/>
        </w:rPr>
        <w:tab/>
      </w:r>
      <w:r w:rsidR="00A9570B" w:rsidRPr="00313AB3">
        <w:rPr>
          <w:rFonts w:ascii="Times New Roman" w:hAnsi="Times New Roman"/>
        </w:rPr>
        <w:t xml:space="preserve">Notification of </w:t>
      </w:r>
      <w:r w:rsidR="00A9570B">
        <w:rPr>
          <w:rFonts w:ascii="Times New Roman" w:hAnsi="Times New Roman"/>
        </w:rPr>
        <w:t>Licensure</w:t>
      </w:r>
      <w:r w:rsidR="00A9570B" w:rsidRPr="00313AB3">
        <w:rPr>
          <w:rFonts w:ascii="Times New Roman" w:hAnsi="Times New Roman"/>
        </w:rPr>
        <w:t xml:space="preserve">.  Upon the </w:t>
      </w:r>
      <w:r w:rsidR="00A9570B">
        <w:rPr>
          <w:rFonts w:ascii="Times New Roman" w:hAnsi="Times New Roman"/>
        </w:rPr>
        <w:t>committee</w:t>
      </w:r>
      <w:r w:rsidR="00A9570B" w:rsidRPr="00313AB3">
        <w:rPr>
          <w:rFonts w:ascii="Times New Roman" w:hAnsi="Times New Roman"/>
        </w:rPr>
        <w:t xml:space="preserve">’s decision to issue a </w:t>
      </w:r>
      <w:r w:rsidR="00A9570B">
        <w:rPr>
          <w:rFonts w:ascii="Times New Roman" w:hAnsi="Times New Roman"/>
        </w:rPr>
        <w:t>license</w:t>
      </w:r>
      <w:r w:rsidR="00A9570B" w:rsidRPr="00313AB3">
        <w:rPr>
          <w:rFonts w:ascii="Times New Roman" w:hAnsi="Times New Roman"/>
        </w:rPr>
        <w:t xml:space="preserve">, division staff shall promptly notify qualified applicants of </w:t>
      </w:r>
      <w:r w:rsidR="00A9570B">
        <w:rPr>
          <w:rFonts w:ascii="Times New Roman" w:hAnsi="Times New Roman"/>
        </w:rPr>
        <w:t>licensure</w:t>
      </w:r>
      <w:r w:rsidR="00A9570B" w:rsidRPr="00313AB3">
        <w:rPr>
          <w:rFonts w:ascii="Times New Roman" w:hAnsi="Times New Roman"/>
        </w:rPr>
        <w:t xml:space="preserve"> in writing.  Each qualified </w:t>
      </w:r>
      <w:r w:rsidR="007D751E">
        <w:rPr>
          <w:rFonts w:ascii="Times New Roman" w:hAnsi="Times New Roman"/>
        </w:rPr>
        <w:t>ABS</w:t>
      </w:r>
      <w:r w:rsidR="007D751E" w:rsidRPr="00313AB3">
        <w:rPr>
          <w:rFonts w:ascii="Times New Roman" w:hAnsi="Times New Roman"/>
        </w:rPr>
        <w:t xml:space="preserve"> </w:t>
      </w:r>
      <w:r w:rsidR="00A9570B" w:rsidRPr="00313AB3">
        <w:rPr>
          <w:rFonts w:ascii="Times New Roman" w:hAnsi="Times New Roman"/>
        </w:rPr>
        <w:t xml:space="preserve">shall receive a document, evidencing </w:t>
      </w:r>
      <w:r w:rsidR="00A9570B">
        <w:rPr>
          <w:rFonts w:ascii="Times New Roman" w:hAnsi="Times New Roman"/>
        </w:rPr>
        <w:t>licensure</w:t>
      </w:r>
      <w:r w:rsidR="00A9570B" w:rsidRPr="00313AB3">
        <w:rPr>
          <w:rFonts w:ascii="Times New Roman" w:hAnsi="Times New Roman"/>
        </w:rPr>
        <w:t xml:space="preserve">, stating the applicant’s name, date of </w:t>
      </w:r>
      <w:r w:rsidR="00A9570B">
        <w:rPr>
          <w:rFonts w:ascii="Times New Roman" w:hAnsi="Times New Roman"/>
        </w:rPr>
        <w:t>licensure</w:t>
      </w:r>
      <w:r w:rsidR="00A9570B" w:rsidRPr="00313AB3">
        <w:rPr>
          <w:rFonts w:ascii="Times New Roman" w:hAnsi="Times New Roman"/>
        </w:rPr>
        <w:t xml:space="preserve">, </w:t>
      </w:r>
      <w:r w:rsidR="00A9570B">
        <w:rPr>
          <w:rFonts w:ascii="Times New Roman" w:hAnsi="Times New Roman"/>
        </w:rPr>
        <w:t>license</w:t>
      </w:r>
      <w:r w:rsidR="00A9570B" w:rsidRPr="00313AB3">
        <w:rPr>
          <w:rFonts w:ascii="Times New Roman" w:hAnsi="Times New Roman"/>
        </w:rPr>
        <w:t xml:space="preserve"> number and expiration date of the </w:t>
      </w:r>
      <w:r w:rsidR="00A9570B">
        <w:rPr>
          <w:rFonts w:ascii="Times New Roman" w:hAnsi="Times New Roman"/>
        </w:rPr>
        <w:t>license</w:t>
      </w:r>
      <w:r w:rsidR="00A9570B" w:rsidRPr="00313AB3">
        <w:rPr>
          <w:rFonts w:ascii="Times New Roman" w:hAnsi="Times New Roman"/>
        </w:rPr>
        <w:t xml:space="preserve">.  Each </w:t>
      </w:r>
      <w:r w:rsidR="00A9570B">
        <w:rPr>
          <w:rFonts w:ascii="Times New Roman" w:hAnsi="Times New Roman"/>
        </w:rPr>
        <w:t>license</w:t>
      </w:r>
      <w:r w:rsidR="00A9570B" w:rsidRPr="00313AB3">
        <w:rPr>
          <w:rFonts w:ascii="Times New Roman" w:hAnsi="Times New Roman"/>
        </w:rPr>
        <w:t xml:space="preserve"> shall expire as provided in </w:t>
      </w:r>
      <w:r w:rsidR="00716430">
        <w:rPr>
          <w:rFonts w:ascii="Times New Roman" w:hAnsi="Times New Roman"/>
        </w:rPr>
        <w:t>(F)(1)</w:t>
      </w:r>
      <w:r w:rsidR="00A9570B" w:rsidRPr="00313AB3">
        <w:rPr>
          <w:rFonts w:ascii="Times New Roman" w:hAnsi="Times New Roman"/>
        </w:rPr>
        <w:t>.</w:t>
      </w:r>
    </w:p>
    <w:p w14:paraId="181F7859" w14:textId="77777777" w:rsidR="00A9570B" w:rsidRPr="00313AB3" w:rsidRDefault="00A9570B" w:rsidP="00A9570B">
      <w:pPr>
        <w:pStyle w:val="Level3"/>
        <w:numPr>
          <w:ilvl w:val="0"/>
          <w:numId w:val="0"/>
        </w:numPr>
        <w:jc w:val="both"/>
        <w:rPr>
          <w:rFonts w:ascii="Times New Roman" w:hAnsi="Times New Roman"/>
        </w:rPr>
      </w:pPr>
    </w:p>
    <w:p w14:paraId="0A58A2C9" w14:textId="77777777" w:rsidR="00A9570B" w:rsidRPr="00313AB3" w:rsidRDefault="002410F7" w:rsidP="002410F7">
      <w:pPr>
        <w:pStyle w:val="Level3"/>
        <w:numPr>
          <w:ilvl w:val="0"/>
          <w:numId w:val="0"/>
        </w:numPr>
        <w:ind w:left="1080" w:hanging="360"/>
        <w:jc w:val="both"/>
        <w:rPr>
          <w:rFonts w:ascii="Times New Roman" w:hAnsi="Times New Roman"/>
          <w:spacing w:val="-4"/>
        </w:rPr>
      </w:pPr>
      <w:r>
        <w:rPr>
          <w:rFonts w:ascii="Times New Roman" w:hAnsi="Times New Roman"/>
          <w:spacing w:val="-4"/>
        </w:rPr>
        <w:t>c.</w:t>
      </w:r>
      <w:r>
        <w:rPr>
          <w:rFonts w:ascii="Times New Roman" w:hAnsi="Times New Roman"/>
          <w:spacing w:val="-4"/>
        </w:rPr>
        <w:tab/>
      </w:r>
      <w:r w:rsidR="00A9570B">
        <w:rPr>
          <w:rFonts w:ascii="Times New Roman" w:hAnsi="Times New Roman"/>
          <w:spacing w:val="-4"/>
        </w:rPr>
        <w:t>License</w:t>
      </w:r>
      <w:r w:rsidR="00A9570B" w:rsidRPr="00313AB3">
        <w:rPr>
          <w:rFonts w:ascii="Times New Roman" w:hAnsi="Times New Roman"/>
          <w:spacing w:val="-4"/>
        </w:rPr>
        <w:t xml:space="preserve"> Status.  All </w:t>
      </w:r>
      <w:r w:rsidR="00A9570B">
        <w:rPr>
          <w:rFonts w:ascii="Times New Roman" w:hAnsi="Times New Roman"/>
          <w:spacing w:val="-4"/>
        </w:rPr>
        <w:t>licenses</w:t>
      </w:r>
      <w:r w:rsidR="00A9570B" w:rsidRPr="00313AB3">
        <w:rPr>
          <w:rFonts w:ascii="Times New Roman" w:hAnsi="Times New Roman"/>
          <w:spacing w:val="-4"/>
        </w:rPr>
        <w:t xml:space="preserve"> are valid until expired, surrendered, suspended or revoked.</w:t>
      </w:r>
    </w:p>
    <w:p w14:paraId="0569B232" w14:textId="77777777" w:rsidR="00A9570B" w:rsidRPr="00313AB3" w:rsidRDefault="00A9570B" w:rsidP="002410F7">
      <w:pPr>
        <w:pStyle w:val="Level3"/>
        <w:numPr>
          <w:ilvl w:val="0"/>
          <w:numId w:val="0"/>
        </w:numPr>
        <w:ind w:left="1080" w:hanging="360"/>
        <w:jc w:val="both"/>
        <w:rPr>
          <w:rFonts w:ascii="Times New Roman" w:hAnsi="Times New Roman"/>
        </w:rPr>
      </w:pPr>
    </w:p>
    <w:p w14:paraId="42E5CBFB" w14:textId="77777777"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d.</w:t>
      </w:r>
      <w:r>
        <w:rPr>
          <w:rFonts w:ascii="Times New Roman" w:hAnsi="Times New Roman"/>
        </w:rPr>
        <w:tab/>
        <w:t>D</w:t>
      </w:r>
      <w:r w:rsidR="00A9570B" w:rsidRPr="00313AB3">
        <w:rPr>
          <w:rFonts w:ascii="Times New Roman" w:hAnsi="Times New Roman"/>
        </w:rPr>
        <w:t xml:space="preserve">enial of Initial </w:t>
      </w:r>
      <w:r w:rsidR="00A9570B">
        <w:rPr>
          <w:rFonts w:ascii="Times New Roman" w:hAnsi="Times New Roman"/>
        </w:rPr>
        <w:t>Licensure</w:t>
      </w:r>
      <w:r w:rsidR="00A9570B" w:rsidRPr="00313AB3">
        <w:rPr>
          <w:rFonts w:ascii="Times New Roman" w:hAnsi="Times New Roman"/>
        </w:rPr>
        <w:t>.</w:t>
      </w:r>
    </w:p>
    <w:p w14:paraId="04CF2F48" w14:textId="77777777" w:rsidR="00A9570B" w:rsidRPr="00313AB3" w:rsidRDefault="00A9570B" w:rsidP="00A9570B">
      <w:pPr>
        <w:jc w:val="both"/>
      </w:pPr>
    </w:p>
    <w:p w14:paraId="1B55A17E" w14:textId="77777777" w:rsidR="00A9570B" w:rsidRDefault="002410F7" w:rsidP="002410F7">
      <w:pPr>
        <w:widowControl w:val="0"/>
        <w:autoSpaceDE w:val="0"/>
        <w:autoSpaceDN w:val="0"/>
        <w:adjustRightInd w:val="0"/>
        <w:spacing w:line="240" w:lineRule="auto"/>
        <w:ind w:left="1440" w:hanging="360"/>
        <w:jc w:val="both"/>
      </w:pPr>
      <w:r>
        <w:t>(1)</w:t>
      </w:r>
      <w:r>
        <w:tab/>
      </w:r>
      <w:r w:rsidR="00A9570B" w:rsidRPr="00313AB3">
        <w:t xml:space="preserve">The </w:t>
      </w:r>
      <w:r w:rsidR="00A9570B">
        <w:t>committee</w:t>
      </w:r>
      <w:r w:rsidR="00A9570B" w:rsidRPr="00313AB3">
        <w:rPr>
          <w:b/>
        </w:rPr>
        <w:t xml:space="preserve"> </w:t>
      </w:r>
      <w:r w:rsidR="00A9570B" w:rsidRPr="00313AB3">
        <w:t xml:space="preserve">shall deny </w:t>
      </w:r>
      <w:r w:rsidR="00A9570B">
        <w:t>licensure</w:t>
      </w:r>
      <w:r w:rsidR="00A9570B" w:rsidRPr="00313AB3">
        <w:t xml:space="preserve"> of the applicant if the applicant does not meet the qualifications or eligibility requirements at the time of the application described in this section; or has not submitted a complete application with all deficiencies corrected, the </w:t>
      </w:r>
      <w:r w:rsidR="00A9570B">
        <w:t>required</w:t>
      </w:r>
      <w:r w:rsidR="00A9570B" w:rsidRPr="00313AB3">
        <w:t xml:space="preserve"> documents and fees.</w:t>
      </w:r>
    </w:p>
    <w:p w14:paraId="3F212B6D" w14:textId="77777777" w:rsidR="00A9570B" w:rsidRPr="00313AB3" w:rsidRDefault="00D80E30" w:rsidP="002410F7">
      <w:pPr>
        <w:widowControl w:val="0"/>
        <w:autoSpaceDE w:val="0"/>
        <w:autoSpaceDN w:val="0"/>
        <w:adjustRightInd w:val="0"/>
        <w:spacing w:line="240" w:lineRule="auto"/>
        <w:ind w:left="1440" w:hanging="360"/>
        <w:jc w:val="both"/>
      </w:pPr>
      <w:r>
        <w:t>(</w:t>
      </w:r>
      <w:r w:rsidR="002410F7">
        <w:t>2)</w:t>
      </w:r>
      <w:r w:rsidR="002410F7">
        <w:tab/>
      </w:r>
      <w:r w:rsidR="003873C7">
        <w:t>The committee may deny licensure i</w:t>
      </w:r>
      <w:r w:rsidR="003873C7" w:rsidRPr="00313AB3">
        <w:t xml:space="preserve">f </w:t>
      </w:r>
      <w:r w:rsidR="003873C7">
        <w:t xml:space="preserve">the committee finds, with respect to the applicant or any authorized person, </w:t>
      </w:r>
      <w:r w:rsidR="003873C7" w:rsidRPr="00313AB3">
        <w:t>one or more of the following</w:t>
      </w:r>
      <w:r w:rsidR="00A9570B" w:rsidRPr="00313AB3">
        <w:t>:</w:t>
      </w:r>
    </w:p>
    <w:p w14:paraId="768BC777" w14:textId="77777777" w:rsidR="00A9570B" w:rsidRPr="00313AB3" w:rsidRDefault="00A9570B" w:rsidP="003873C7">
      <w:pPr>
        <w:pStyle w:val="Level5"/>
        <w:numPr>
          <w:ilvl w:val="0"/>
          <w:numId w:val="0"/>
        </w:numPr>
        <w:tabs>
          <w:tab w:val="left" w:pos="1800"/>
        </w:tabs>
        <w:ind w:left="1800" w:hanging="360"/>
        <w:jc w:val="both"/>
        <w:outlineLvl w:val="3"/>
        <w:rPr>
          <w:rFonts w:ascii="Times New Roman" w:hAnsi="Times New Roman"/>
        </w:rPr>
      </w:pPr>
      <w:r>
        <w:rPr>
          <w:rFonts w:ascii="Times New Roman" w:hAnsi="Times New Roman"/>
        </w:rPr>
        <w:t>(</w:t>
      </w:r>
      <w:r w:rsidR="002410F7">
        <w:rPr>
          <w:rFonts w:ascii="Times New Roman" w:hAnsi="Times New Roman"/>
        </w:rPr>
        <w:t>a</w:t>
      </w:r>
      <w:r w:rsidRPr="00313AB3">
        <w:rPr>
          <w:rFonts w:ascii="Times New Roman" w:hAnsi="Times New Roman"/>
        </w:rPr>
        <w:t>)</w:t>
      </w:r>
      <w:r w:rsidRPr="00313AB3">
        <w:rPr>
          <w:rFonts w:ascii="Times New Roman" w:hAnsi="Times New Roman"/>
        </w:rPr>
        <w:tab/>
        <w:t>Has committed material misrepresentation, omission, fraud, dishonesty, or corruption in the application form;</w:t>
      </w:r>
    </w:p>
    <w:p w14:paraId="6B701C62" w14:textId="77777777" w:rsidR="00A9570B" w:rsidRPr="00313AB3" w:rsidRDefault="00A9570B" w:rsidP="002410F7">
      <w:pPr>
        <w:pStyle w:val="Level5"/>
        <w:numPr>
          <w:ilvl w:val="0"/>
          <w:numId w:val="0"/>
        </w:numPr>
        <w:tabs>
          <w:tab w:val="left" w:pos="1440"/>
        </w:tabs>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b</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committed any act constituting material misrepresentation, omission, fraud, dishonesty or corruption in business or financial matters;</w:t>
      </w:r>
    </w:p>
    <w:p w14:paraId="46FDDB0E"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c</w:t>
      </w:r>
      <w:r w:rsidRPr="00313AB3">
        <w:rPr>
          <w:rFonts w:ascii="Times New Roman" w:hAnsi="Times New Roman"/>
        </w:rPr>
        <w:t>)</w:t>
      </w:r>
      <w:r>
        <w:rPr>
          <w:rFonts w:ascii="Times New Roman" w:hAnsi="Times New Roman"/>
        </w:rPr>
        <w:tab/>
      </w:r>
      <w:r w:rsidRPr="00313AB3">
        <w:rPr>
          <w:rFonts w:ascii="Times New Roman" w:hAnsi="Times New Roman"/>
        </w:rPr>
        <w:t xml:space="preserve">Has conduct showing the applicant or an </w:t>
      </w:r>
      <w:r w:rsidR="00876A37">
        <w:rPr>
          <w:rFonts w:ascii="Times New Roman" w:hAnsi="Times New Roman"/>
        </w:rPr>
        <w:t xml:space="preserve">authorized person </w:t>
      </w:r>
      <w:r w:rsidRPr="00313AB3">
        <w:rPr>
          <w:rFonts w:ascii="Times New Roman" w:hAnsi="Times New Roman"/>
        </w:rPr>
        <w:t>of the applicant is incompetent or a source of injury and loss to the public;</w:t>
      </w:r>
    </w:p>
    <w:p w14:paraId="13C980E1"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d</w:t>
      </w:r>
      <w:r w:rsidRPr="00313AB3">
        <w:rPr>
          <w:rFonts w:ascii="Times New Roman" w:hAnsi="Times New Roman"/>
        </w:rPr>
        <w:t>)</w:t>
      </w:r>
      <w:r>
        <w:rPr>
          <w:rFonts w:ascii="Times New Roman" w:hAnsi="Times New Roman"/>
        </w:rPr>
        <w:tab/>
      </w:r>
      <w:r w:rsidRPr="00313AB3">
        <w:rPr>
          <w:rFonts w:ascii="Times New Roman" w:hAnsi="Times New Roman"/>
        </w:rPr>
        <w:t>Has a conviction by final judgment of a felony, regardless of whether civil rights have been restored;</w:t>
      </w:r>
    </w:p>
    <w:p w14:paraId="3461F495"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e</w:t>
      </w:r>
      <w:r w:rsidRPr="00313AB3">
        <w:rPr>
          <w:rFonts w:ascii="Times New Roman" w:hAnsi="Times New Roman"/>
        </w:rPr>
        <w:t>)</w:t>
      </w:r>
      <w:r>
        <w:rPr>
          <w:rFonts w:ascii="Times New Roman" w:hAnsi="Times New Roman"/>
        </w:rPr>
        <w:tab/>
      </w:r>
      <w:r w:rsidRPr="00313AB3">
        <w:rPr>
          <w:rFonts w:ascii="Times New Roman" w:hAnsi="Times New Roman"/>
        </w:rPr>
        <w:t xml:space="preserve">Has a conviction by final judgment of a misdemeanor if the crime has a reasonable relationship to the practice of </w:t>
      </w:r>
      <w:r w:rsidR="006F1BBE">
        <w:rPr>
          <w:rFonts w:ascii="Times New Roman" w:hAnsi="Times New Roman"/>
        </w:rPr>
        <w:t xml:space="preserve">law or </w:t>
      </w:r>
      <w:r w:rsidRPr="00313AB3">
        <w:rPr>
          <w:rFonts w:ascii="Times New Roman" w:hAnsi="Times New Roman"/>
        </w:rPr>
        <w:t>the</w:t>
      </w:r>
      <w:r w:rsidR="00C75C82">
        <w:rPr>
          <w:rFonts w:ascii="Times New Roman" w:hAnsi="Times New Roman"/>
        </w:rPr>
        <w:t xml:space="preserve"> delivery of legal services to be provided by the ABS</w:t>
      </w:r>
      <w:r w:rsidRPr="00313AB3">
        <w:rPr>
          <w:rFonts w:ascii="Times New Roman" w:hAnsi="Times New Roman"/>
        </w:rPr>
        <w:t>, regardless of whether civil rights have been restored;</w:t>
      </w:r>
    </w:p>
    <w:p w14:paraId="2CF0BE7D"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f</w:t>
      </w:r>
      <w:r w:rsidRPr="00313AB3">
        <w:rPr>
          <w:rFonts w:ascii="Times New Roman" w:hAnsi="Times New Roman"/>
        </w:rPr>
        <w:t>)</w:t>
      </w:r>
      <w:r>
        <w:rPr>
          <w:rFonts w:ascii="Times New Roman" w:hAnsi="Times New Roman"/>
        </w:rPr>
        <w:tab/>
      </w:r>
      <w:r w:rsidRPr="00313AB3">
        <w:rPr>
          <w:rFonts w:ascii="Times New Roman" w:hAnsi="Times New Roman"/>
        </w:rPr>
        <w:t>Has a denial, revocation, suspension or any disciplinary action of any professional or occupational license or certificate;</w:t>
      </w:r>
    </w:p>
    <w:p w14:paraId="2AC88A64"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g</w:t>
      </w:r>
      <w:r w:rsidRPr="00313AB3">
        <w:rPr>
          <w:rFonts w:ascii="Times New Roman" w:hAnsi="Times New Roman"/>
        </w:rPr>
        <w:t>)</w:t>
      </w:r>
      <w:r>
        <w:rPr>
          <w:rFonts w:ascii="Times New Roman" w:hAnsi="Times New Roman"/>
        </w:rPr>
        <w:tab/>
      </w:r>
      <w:r w:rsidRPr="00313AB3">
        <w:rPr>
          <w:rFonts w:ascii="Times New Roman" w:hAnsi="Times New Roman"/>
        </w:rPr>
        <w:t xml:space="preserve">Has a censure, probation or any other disciplinary action of any professional or occupational license or certificate by other licensing or regulatory entities if the underlying conduct is relevant to </w:t>
      </w:r>
      <w:r w:rsidR="006F1BBE">
        <w:rPr>
          <w:rFonts w:ascii="Times New Roman" w:hAnsi="Times New Roman"/>
        </w:rPr>
        <w:t>licensure under this section</w:t>
      </w:r>
      <w:r w:rsidRPr="00313AB3">
        <w:rPr>
          <w:rFonts w:ascii="Times New Roman" w:hAnsi="Times New Roman"/>
        </w:rPr>
        <w:t>;</w:t>
      </w:r>
    </w:p>
    <w:p w14:paraId="6A71F505"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rPr>
        <w:t>(</w:t>
      </w:r>
      <w:r w:rsidR="003873C7">
        <w:rPr>
          <w:rFonts w:ascii="Times New Roman" w:hAnsi="Times New Roman"/>
        </w:rPr>
        <w:t>h</w:t>
      </w:r>
      <w:r w:rsidRPr="00313AB3">
        <w:rPr>
          <w:rFonts w:ascii="Times New Roman" w:hAnsi="Times New Roman"/>
        </w:rPr>
        <w:t>)</w:t>
      </w:r>
      <w:r>
        <w:rPr>
          <w:rFonts w:ascii="Times New Roman" w:hAnsi="Times New Roman"/>
        </w:rPr>
        <w:tab/>
      </w:r>
      <w:r w:rsidRPr="00313AB3">
        <w:rPr>
          <w:rFonts w:ascii="Times New Roman" w:hAnsi="Times New Roman"/>
        </w:rPr>
        <w:t xml:space="preserve">Has a termination, suspension, probation or any other disciplinary action </w:t>
      </w:r>
      <w:r w:rsidRPr="00313AB3">
        <w:rPr>
          <w:rFonts w:ascii="Times New Roman" w:hAnsi="Times New Roman"/>
        </w:rPr>
        <w:lastRenderedPageBreak/>
        <w:t xml:space="preserve">regarding past employment if the underlying conduct is relevant to the </w:t>
      </w:r>
      <w:r w:rsidR="006F1BBE">
        <w:rPr>
          <w:rFonts w:ascii="Times New Roman" w:hAnsi="Times New Roman"/>
        </w:rPr>
        <w:t>licensure under this section</w:t>
      </w:r>
      <w:r w:rsidRPr="00313AB3">
        <w:rPr>
          <w:rFonts w:ascii="Times New Roman" w:hAnsi="Times New Roman"/>
        </w:rPr>
        <w:t>;</w:t>
      </w:r>
    </w:p>
    <w:p w14:paraId="30D1A0BA"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spacing w:val="-2"/>
        </w:rPr>
        <w:t>(</w:t>
      </w:r>
      <w:proofErr w:type="spellStart"/>
      <w:r w:rsidR="003873C7">
        <w:rPr>
          <w:rFonts w:ascii="Times New Roman" w:hAnsi="Times New Roman"/>
          <w:spacing w:val="-2"/>
        </w:rPr>
        <w:t>i</w:t>
      </w:r>
      <w:proofErr w:type="spellEnd"/>
      <w:r w:rsidRPr="00313AB3">
        <w:rPr>
          <w:rFonts w:ascii="Times New Roman" w:hAnsi="Times New Roman"/>
          <w:spacing w:val="-2"/>
        </w:rPr>
        <w:t>)</w:t>
      </w:r>
      <w:r>
        <w:rPr>
          <w:rFonts w:ascii="Times New Roman" w:hAnsi="Times New Roman"/>
          <w:spacing w:val="-2"/>
        </w:rPr>
        <w:tab/>
      </w:r>
      <w:r w:rsidRPr="00313AB3">
        <w:rPr>
          <w:rFonts w:ascii="Times New Roman" w:hAnsi="Times New Roman"/>
          <w:spacing w:val="-2"/>
        </w:rPr>
        <w:t>Has been found civilly liable in an action involving misrepresentation, material omission, fraud, misappropriation, theft or conversion;</w:t>
      </w:r>
    </w:p>
    <w:p w14:paraId="750FC63A"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F174BF">
        <w:rPr>
          <w:rFonts w:ascii="Times New Roman" w:hAnsi="Times New Roman"/>
        </w:rPr>
        <w:t>(</w:t>
      </w:r>
      <w:r w:rsidR="003873C7" w:rsidRPr="00F174BF">
        <w:rPr>
          <w:rFonts w:ascii="Times New Roman" w:hAnsi="Times New Roman"/>
        </w:rPr>
        <w:t>j</w:t>
      </w:r>
      <w:r w:rsidRPr="00F174BF">
        <w:rPr>
          <w:rFonts w:ascii="Times New Roman" w:hAnsi="Times New Roman"/>
        </w:rPr>
        <w:t>)</w:t>
      </w:r>
      <w:r w:rsidRPr="00F174BF">
        <w:rPr>
          <w:rFonts w:ascii="Times New Roman" w:hAnsi="Times New Roman"/>
        </w:rPr>
        <w:tab/>
        <w:t>Is currently on probation or parole;</w:t>
      </w:r>
    </w:p>
    <w:p w14:paraId="793483EC"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k</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violated any decision, order, or rule issued by a professional regulatory entity;</w:t>
      </w:r>
    </w:p>
    <w:p w14:paraId="6EB5E174"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l</w:t>
      </w:r>
      <w:r w:rsidRPr="00313AB3">
        <w:rPr>
          <w:rFonts w:ascii="Times New Roman" w:hAnsi="Times New Roman"/>
          <w:spacing w:val="-4"/>
        </w:rPr>
        <w:t>)</w:t>
      </w:r>
      <w:r>
        <w:rPr>
          <w:rFonts w:ascii="Times New Roman" w:hAnsi="Times New Roman"/>
          <w:spacing w:val="-4"/>
        </w:rPr>
        <w:tab/>
      </w:r>
      <w:r w:rsidR="00C75C82">
        <w:rPr>
          <w:rFonts w:ascii="Times New Roman" w:hAnsi="Times New Roman"/>
          <w:spacing w:val="-4"/>
        </w:rPr>
        <w:t xml:space="preserve"> </w:t>
      </w:r>
      <w:r w:rsidRPr="00313AB3">
        <w:rPr>
          <w:rFonts w:ascii="Times New Roman" w:hAnsi="Times New Roman"/>
          <w:spacing w:val="-4"/>
        </w:rPr>
        <w:t>Has violated any order of a court, judicial officer, administrative tribunal, or the board;</w:t>
      </w:r>
    </w:p>
    <w:p w14:paraId="52970E8F"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m</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statement or verification in support of an application for </w:t>
      </w:r>
      <w:r w:rsidR="006F1BBE">
        <w:rPr>
          <w:rFonts w:ascii="Times New Roman" w:hAnsi="Times New Roman"/>
        </w:rPr>
        <w:t xml:space="preserve">licensure </w:t>
      </w:r>
      <w:r w:rsidRPr="00313AB3">
        <w:rPr>
          <w:rFonts w:ascii="Times New Roman" w:hAnsi="Times New Roman"/>
        </w:rPr>
        <w:t>filed by another person;</w:t>
      </w:r>
    </w:p>
    <w:p w14:paraId="081661B0"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n</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oral or written statement to division staff or the </w:t>
      </w:r>
      <w:r w:rsidR="006F1BBE">
        <w:rPr>
          <w:rFonts w:ascii="Times New Roman" w:hAnsi="Times New Roman"/>
        </w:rPr>
        <w:t>committee</w:t>
      </w:r>
      <w:r w:rsidRPr="00313AB3">
        <w:rPr>
          <w:rFonts w:ascii="Times New Roman" w:hAnsi="Times New Roman"/>
        </w:rPr>
        <w:t>;</w:t>
      </w:r>
    </w:p>
    <w:p w14:paraId="5DAE5954"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spacing w:val="-4"/>
        </w:rPr>
        <w:t>(</w:t>
      </w:r>
      <w:r w:rsidR="003873C7">
        <w:rPr>
          <w:rFonts w:ascii="Times New Roman" w:hAnsi="Times New Roman"/>
          <w:spacing w:val="-4"/>
        </w:rPr>
        <w:t>o</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Failed to disclose information on the application subsequently revealed through the background check;</w:t>
      </w:r>
    </w:p>
    <w:p w14:paraId="04A5D4CB" w14:textId="77777777" w:rsidR="00A9570B"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p</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Failed to respond or furnish information to the division staff or the </w:t>
      </w:r>
      <w:r w:rsidR="006F1BBE">
        <w:rPr>
          <w:rFonts w:ascii="Times New Roman" w:hAnsi="Times New Roman"/>
          <w:spacing w:val="-4"/>
        </w:rPr>
        <w:t>committee</w:t>
      </w:r>
      <w:r w:rsidRPr="00313AB3">
        <w:rPr>
          <w:rFonts w:ascii="Times New Roman" w:hAnsi="Times New Roman"/>
          <w:b/>
          <w:spacing w:val="-4"/>
        </w:rPr>
        <w:t xml:space="preserve"> </w:t>
      </w:r>
      <w:r w:rsidRPr="00313AB3">
        <w:rPr>
          <w:rFonts w:ascii="Times New Roman" w:hAnsi="Times New Roman"/>
          <w:spacing w:val="-4"/>
        </w:rPr>
        <w:t xml:space="preserve">when the information is legally requested and is in the applicant’s control or is reasonably available to the applicant and pertains to </w:t>
      </w:r>
      <w:r w:rsidR="006F1BBE">
        <w:rPr>
          <w:rFonts w:ascii="Times New Roman" w:hAnsi="Times New Roman"/>
          <w:spacing w:val="-4"/>
        </w:rPr>
        <w:t>licensure</w:t>
      </w:r>
      <w:r w:rsidRPr="00313AB3">
        <w:rPr>
          <w:rFonts w:ascii="Times New Roman" w:hAnsi="Times New Roman"/>
          <w:spacing w:val="-4"/>
        </w:rPr>
        <w:t xml:space="preserve"> or investigative inquiries; or</w:t>
      </w:r>
    </w:p>
    <w:p w14:paraId="68E12B16" w14:textId="77777777" w:rsidR="00A9570B" w:rsidRDefault="007F00FB" w:rsidP="002410F7">
      <w:pPr>
        <w:pStyle w:val="Level5"/>
        <w:numPr>
          <w:ilvl w:val="0"/>
          <w:numId w:val="0"/>
        </w:numPr>
        <w:ind w:left="1800" w:hanging="360"/>
        <w:jc w:val="both"/>
        <w:outlineLvl w:val="3"/>
        <w:rPr>
          <w:rFonts w:ascii="Times New Roman" w:hAnsi="Times New Roman"/>
        </w:rPr>
      </w:pPr>
      <w:r>
        <w:rPr>
          <w:rFonts w:ascii="Times New Roman" w:hAnsi="Times New Roman"/>
        </w:rPr>
        <w:t>(</w:t>
      </w:r>
      <w:r w:rsidR="003873C7">
        <w:rPr>
          <w:rFonts w:ascii="Times New Roman" w:hAnsi="Times New Roman"/>
        </w:rPr>
        <w:t>q</w:t>
      </w:r>
      <w:r>
        <w:rPr>
          <w:rFonts w:ascii="Times New Roman" w:hAnsi="Times New Roman"/>
        </w:rPr>
        <w:t>)</w:t>
      </w:r>
      <w:r w:rsidR="00A9570B">
        <w:rPr>
          <w:rFonts w:ascii="Times New Roman" w:hAnsi="Times New Roman"/>
        </w:rPr>
        <w:tab/>
      </w:r>
      <w:r w:rsidR="00A9570B" w:rsidRPr="00313AB3">
        <w:rPr>
          <w:rFonts w:ascii="Times New Roman" w:hAnsi="Times New Roman"/>
        </w:rPr>
        <w:t>If the applicant</w:t>
      </w:r>
      <w:r w:rsidR="003873C7">
        <w:rPr>
          <w:rFonts w:ascii="Times New Roman" w:hAnsi="Times New Roman"/>
        </w:rPr>
        <w:t>’s</w:t>
      </w:r>
      <w:r w:rsidR="00A9570B" w:rsidRPr="00313AB3">
        <w:rPr>
          <w:rFonts w:ascii="Times New Roman" w:hAnsi="Times New Roman"/>
        </w:rPr>
        <w:t xml:space="preserve"> business</w:t>
      </w:r>
      <w:r w:rsidR="003873C7">
        <w:rPr>
          <w:rFonts w:ascii="Times New Roman" w:hAnsi="Times New Roman"/>
        </w:rPr>
        <w:t xml:space="preserve"> has</w:t>
      </w:r>
      <w:r w:rsidR="00A9570B" w:rsidRPr="00313AB3">
        <w:rPr>
          <w:rFonts w:ascii="Times New Roman" w:hAnsi="Times New Roman"/>
        </w:rPr>
        <w:t xml:space="preserve"> a record of conduct constituting dishonesty or fraud on the part of an employee, board member, or the business.</w:t>
      </w:r>
    </w:p>
    <w:p w14:paraId="213EE5CD" w14:textId="77777777" w:rsidR="00A9570B" w:rsidRPr="00313AB3" w:rsidRDefault="00A9570B" w:rsidP="002410F7">
      <w:pPr>
        <w:spacing w:line="240" w:lineRule="auto"/>
        <w:ind w:left="1440" w:hanging="360"/>
        <w:jc w:val="both"/>
      </w:pPr>
      <w:r w:rsidRPr="00313AB3">
        <w:t>(3)</w:t>
      </w:r>
      <w:r w:rsidRPr="00313AB3">
        <w:tab/>
        <w:t xml:space="preserve">The </w:t>
      </w:r>
      <w:r w:rsidR="006F1BBE" w:rsidRPr="00F174BF">
        <w:t>committee</w:t>
      </w:r>
      <w:r w:rsidRPr="00F174BF">
        <w:t xml:space="preserve"> may consider any</w:t>
      </w:r>
      <w:r w:rsidRPr="00313AB3">
        <w:t xml:space="preserve"> or </w:t>
      </w:r>
      <w:proofErr w:type="gramStart"/>
      <w:r w:rsidRPr="00313AB3">
        <w:t>all of</w:t>
      </w:r>
      <w:proofErr w:type="gramEnd"/>
      <w:r w:rsidRPr="00313AB3">
        <w:t xml:space="preserve"> the following criteria when reviewing the application of an applicant with a misdemeanor or felony conviction, pursuant to subsection </w:t>
      </w:r>
      <w:r w:rsidR="00716430">
        <w:t>(E)(2)(d)(2)(d) or (e)</w:t>
      </w:r>
      <w:r w:rsidRPr="00313AB3">
        <w:t>:</w:t>
      </w:r>
    </w:p>
    <w:p w14:paraId="0502B827" w14:textId="77777777" w:rsidR="00A9570B" w:rsidRPr="00313AB3" w:rsidRDefault="00A9570B" w:rsidP="00A9570B">
      <w:pPr>
        <w:tabs>
          <w:tab w:val="left" w:pos="1800"/>
        </w:tabs>
        <w:ind w:left="1800" w:hanging="360"/>
        <w:jc w:val="both"/>
      </w:pPr>
      <w:r w:rsidRPr="00313AB3">
        <w:t>(a)</w:t>
      </w:r>
      <w:r w:rsidRPr="00313AB3">
        <w:tab/>
        <w:t>The applicant’s age at the time of the conviction;</w:t>
      </w:r>
    </w:p>
    <w:p w14:paraId="545F5901" w14:textId="77777777" w:rsidR="00A9570B" w:rsidRPr="00313AB3" w:rsidRDefault="00A9570B" w:rsidP="00A9570B">
      <w:pPr>
        <w:tabs>
          <w:tab w:val="left" w:pos="1800"/>
        </w:tabs>
        <w:ind w:left="1800" w:hanging="360"/>
        <w:jc w:val="both"/>
      </w:pPr>
      <w:r w:rsidRPr="00313AB3">
        <w:t>(b)</w:t>
      </w:r>
      <w:r w:rsidRPr="00313AB3">
        <w:tab/>
        <w:t>The applicant’s experience and general level of sophistication at the time of the pertinent conduct and conviction;</w:t>
      </w:r>
    </w:p>
    <w:p w14:paraId="68E654FA" w14:textId="77777777" w:rsidR="00A9570B" w:rsidRPr="00313AB3" w:rsidRDefault="00A9570B" w:rsidP="00A9570B">
      <w:pPr>
        <w:tabs>
          <w:tab w:val="left" w:pos="1800"/>
        </w:tabs>
        <w:ind w:left="1800" w:hanging="360"/>
        <w:jc w:val="both"/>
      </w:pPr>
      <w:r w:rsidRPr="00313AB3">
        <w:t>(c)</w:t>
      </w:r>
      <w:r w:rsidRPr="00313AB3">
        <w:tab/>
        <w:t>The degree of violence, injury or property damage and the cumulative effect of the conduct;</w:t>
      </w:r>
    </w:p>
    <w:p w14:paraId="6756DDF3" w14:textId="77777777" w:rsidR="00A9570B" w:rsidRPr="00313AB3" w:rsidRDefault="00A9570B" w:rsidP="00A9570B">
      <w:pPr>
        <w:tabs>
          <w:tab w:val="left" w:pos="1800"/>
        </w:tabs>
        <w:ind w:left="1800" w:hanging="360"/>
        <w:jc w:val="both"/>
      </w:pPr>
      <w:r w:rsidRPr="00313AB3">
        <w:t>(d)</w:t>
      </w:r>
      <w:r w:rsidRPr="00313AB3">
        <w:tab/>
        <w:t>The applicant’s level of disregard of ethical or professional obligations;</w:t>
      </w:r>
    </w:p>
    <w:p w14:paraId="0A8D9909" w14:textId="77777777" w:rsidR="00A9570B" w:rsidRPr="00313AB3" w:rsidRDefault="00A9570B" w:rsidP="00A9570B">
      <w:pPr>
        <w:tabs>
          <w:tab w:val="left" w:pos="1800"/>
        </w:tabs>
        <w:ind w:left="1800" w:hanging="360"/>
        <w:jc w:val="both"/>
      </w:pPr>
      <w:r w:rsidRPr="00313AB3">
        <w:t>(e)</w:t>
      </w:r>
      <w:r w:rsidRPr="00313AB3">
        <w:tab/>
        <w:t>The reliability of the information regarding the conduct;</w:t>
      </w:r>
    </w:p>
    <w:p w14:paraId="75349501" w14:textId="77777777" w:rsidR="00A9570B" w:rsidRPr="00313AB3" w:rsidRDefault="00A9570B" w:rsidP="00A9570B">
      <w:pPr>
        <w:tabs>
          <w:tab w:val="left" w:pos="1800"/>
        </w:tabs>
        <w:ind w:left="1800" w:hanging="360"/>
        <w:jc w:val="both"/>
      </w:pPr>
      <w:r w:rsidRPr="00313AB3">
        <w:t>(f)</w:t>
      </w:r>
      <w:r w:rsidRPr="00313AB3">
        <w:tab/>
        <w:t>If the offenses involved fraud, deceit or dishonesty on the part of the applicant resulting in harm to others;</w:t>
      </w:r>
    </w:p>
    <w:p w14:paraId="7D45440A" w14:textId="77777777" w:rsidR="00A9570B" w:rsidRPr="00313AB3" w:rsidRDefault="00A9570B" w:rsidP="00A9570B">
      <w:pPr>
        <w:tabs>
          <w:tab w:val="left" w:pos="1800"/>
        </w:tabs>
        <w:ind w:left="1800" w:hanging="360"/>
        <w:jc w:val="both"/>
      </w:pPr>
      <w:r w:rsidRPr="00313AB3">
        <w:t>(g)</w:t>
      </w:r>
      <w:r w:rsidRPr="00313AB3">
        <w:tab/>
        <w:t>The recency of the conviction;</w:t>
      </w:r>
    </w:p>
    <w:p w14:paraId="65503D6D" w14:textId="77777777" w:rsidR="00A9570B" w:rsidRPr="00313AB3" w:rsidRDefault="00A9570B" w:rsidP="00A9570B">
      <w:pPr>
        <w:tabs>
          <w:tab w:val="left" w:pos="1800"/>
        </w:tabs>
        <w:ind w:left="1800" w:hanging="360"/>
        <w:jc w:val="both"/>
      </w:pPr>
      <w:r w:rsidRPr="00313AB3">
        <w:t>(h)</w:t>
      </w:r>
      <w:r w:rsidRPr="00313AB3">
        <w:tab/>
        <w:t>Any evidence of rehabilitation or positive social contributions since the conviction occurred as offered by the applicant;</w:t>
      </w:r>
    </w:p>
    <w:p w14:paraId="525159EF" w14:textId="77777777" w:rsidR="00A9570B" w:rsidRPr="00313AB3" w:rsidRDefault="00A9570B" w:rsidP="00A9570B">
      <w:pPr>
        <w:tabs>
          <w:tab w:val="left" w:pos="1800"/>
        </w:tabs>
        <w:ind w:left="1800" w:hanging="360"/>
        <w:jc w:val="both"/>
      </w:pPr>
      <w:r w:rsidRPr="00313AB3">
        <w:t>(</w:t>
      </w:r>
      <w:proofErr w:type="spellStart"/>
      <w:r w:rsidRPr="00313AB3">
        <w:t>i</w:t>
      </w:r>
      <w:proofErr w:type="spellEnd"/>
      <w:r w:rsidRPr="00313AB3">
        <w:t>)</w:t>
      </w:r>
      <w:r w:rsidRPr="00313AB3">
        <w:tab/>
        <w:t xml:space="preserve">The relationship of the conviction to the purpose of </w:t>
      </w:r>
      <w:r w:rsidR="006F1BBE">
        <w:t>licensure</w:t>
      </w:r>
      <w:r w:rsidRPr="00313AB3">
        <w:t>;</w:t>
      </w:r>
    </w:p>
    <w:p w14:paraId="15F40FC7" w14:textId="77777777" w:rsidR="00A9570B" w:rsidRPr="00313AB3" w:rsidRDefault="00A9570B" w:rsidP="00A9570B">
      <w:pPr>
        <w:tabs>
          <w:tab w:val="left" w:pos="1800"/>
        </w:tabs>
        <w:ind w:left="1800" w:hanging="360"/>
        <w:jc w:val="both"/>
      </w:pPr>
      <w:r w:rsidRPr="00313AB3">
        <w:t>(j)</w:t>
      </w:r>
      <w:r w:rsidRPr="00313AB3">
        <w:tab/>
        <w:t xml:space="preserve">The relationship of the conviction to the </w:t>
      </w:r>
      <w:r w:rsidR="006F1BBE">
        <w:t>practice of law or</w:t>
      </w:r>
      <w:r w:rsidR="00AD7377">
        <w:t xml:space="preserve"> the delivery of legal services to be provided by the ABS</w:t>
      </w:r>
      <w:r w:rsidRPr="00313AB3">
        <w:t>;</w:t>
      </w:r>
    </w:p>
    <w:p w14:paraId="4F0DF2A0" w14:textId="77777777" w:rsidR="00A9570B" w:rsidRPr="00313AB3" w:rsidRDefault="00A9570B" w:rsidP="00A9570B">
      <w:pPr>
        <w:tabs>
          <w:tab w:val="left" w:pos="1800"/>
        </w:tabs>
        <w:ind w:left="1800" w:hanging="360"/>
        <w:jc w:val="both"/>
      </w:pPr>
      <w:r w:rsidRPr="00313AB3">
        <w:t>(k)</w:t>
      </w:r>
      <w:r w:rsidRPr="00313AB3">
        <w:tab/>
        <w:t>The applicant’s candor during the application process;</w:t>
      </w:r>
    </w:p>
    <w:p w14:paraId="6521B9D7" w14:textId="77777777" w:rsidR="00A9570B" w:rsidRPr="00313AB3" w:rsidRDefault="00A9570B" w:rsidP="00A9570B">
      <w:pPr>
        <w:tabs>
          <w:tab w:val="left" w:pos="1800"/>
        </w:tabs>
        <w:ind w:left="1800" w:hanging="360"/>
        <w:jc w:val="both"/>
      </w:pPr>
      <w:r w:rsidRPr="00313AB3">
        <w:t>(l)</w:t>
      </w:r>
      <w:r w:rsidRPr="00313AB3">
        <w:tab/>
        <w:t>The significance of any omissions or misrepresentation during the application process; and</w:t>
      </w:r>
    </w:p>
    <w:p w14:paraId="59E36584" w14:textId="77777777" w:rsidR="00A9570B" w:rsidRPr="00313AB3" w:rsidRDefault="00A9570B" w:rsidP="00A9570B">
      <w:pPr>
        <w:ind w:left="1800" w:hanging="360"/>
        <w:jc w:val="both"/>
        <w:rPr>
          <w:spacing w:val="-4"/>
        </w:rPr>
      </w:pPr>
      <w:r w:rsidRPr="00313AB3">
        <w:rPr>
          <w:spacing w:val="-4"/>
        </w:rPr>
        <w:t>(m)</w:t>
      </w:r>
      <w:r w:rsidRPr="00313AB3">
        <w:rPr>
          <w:spacing w:val="-4"/>
        </w:rPr>
        <w:tab/>
        <w:t xml:space="preserve">The applicant’s overall qualifications for </w:t>
      </w:r>
      <w:r w:rsidR="006F1BBE">
        <w:rPr>
          <w:spacing w:val="-4"/>
        </w:rPr>
        <w:t>licensure</w:t>
      </w:r>
      <w:r w:rsidRPr="00313AB3">
        <w:rPr>
          <w:spacing w:val="-4"/>
        </w:rPr>
        <w:t xml:space="preserve"> separate from the conviction.</w:t>
      </w:r>
    </w:p>
    <w:p w14:paraId="03BA4ED3" w14:textId="77777777" w:rsidR="00A9570B" w:rsidRPr="00313AB3" w:rsidRDefault="002410F7" w:rsidP="002410F7">
      <w:pPr>
        <w:widowControl w:val="0"/>
        <w:autoSpaceDE w:val="0"/>
        <w:autoSpaceDN w:val="0"/>
        <w:adjustRightInd w:val="0"/>
        <w:spacing w:line="240" w:lineRule="auto"/>
        <w:ind w:left="1440" w:hanging="360"/>
        <w:jc w:val="both"/>
      </w:pPr>
      <w:r>
        <w:t>(4)</w:t>
      </w:r>
      <w:r>
        <w:tab/>
      </w:r>
      <w:r w:rsidR="00A9570B" w:rsidRPr="00313AB3">
        <w:t xml:space="preserve">Upon the </w:t>
      </w:r>
      <w:r w:rsidR="006F1BBE">
        <w:t>committee</w:t>
      </w:r>
      <w:r w:rsidR="00A9570B" w:rsidRPr="00313AB3">
        <w:t xml:space="preserve">’s decision to deny </w:t>
      </w:r>
      <w:r w:rsidR="006F1BBE">
        <w:t>licensure</w:t>
      </w:r>
      <w:r w:rsidR="00A9570B" w:rsidRPr="00313AB3">
        <w:t xml:space="preserve">, division staff shall, notify each applicant denied </w:t>
      </w:r>
      <w:r w:rsidR="006F1BBE">
        <w:t>licensure</w:t>
      </w:r>
      <w:r w:rsidR="00A9570B" w:rsidRPr="00313AB3">
        <w:t xml:space="preserve"> of the reasons for the denial and the right of the applicant to a hearing, pursuant to subsection </w:t>
      </w:r>
      <w:r w:rsidR="00716430">
        <w:t>(E)(2)(d)(5)</w:t>
      </w:r>
      <w:r w:rsidR="00A9570B" w:rsidRPr="00313AB3">
        <w:t xml:space="preserve">.  The division staff shall provide </w:t>
      </w:r>
      <w:r w:rsidR="00A9570B" w:rsidRPr="00313AB3">
        <w:lastRenderedPageBreak/>
        <w:t xml:space="preserve">the notice in writing and shall send the notice within ten days after the </w:t>
      </w:r>
      <w:r w:rsidR="006F1BBE">
        <w:t>committee</w:t>
      </w:r>
      <w:r w:rsidR="00A9570B" w:rsidRPr="00313AB3">
        <w:t>’s decision.</w:t>
      </w:r>
    </w:p>
    <w:p w14:paraId="1D6EAE46" w14:textId="77777777" w:rsidR="00A9570B" w:rsidRPr="00313AB3" w:rsidRDefault="002410F7" w:rsidP="002410F7">
      <w:pPr>
        <w:widowControl w:val="0"/>
        <w:autoSpaceDE w:val="0"/>
        <w:autoSpaceDN w:val="0"/>
        <w:adjustRightInd w:val="0"/>
        <w:spacing w:line="240" w:lineRule="auto"/>
        <w:ind w:left="1440" w:hanging="360"/>
        <w:jc w:val="both"/>
      </w:pPr>
      <w:r>
        <w:t>(5)</w:t>
      </w:r>
      <w:r>
        <w:tab/>
      </w:r>
      <w:r w:rsidR="00A9570B" w:rsidRPr="00313AB3">
        <w:t xml:space="preserve">An applicant is entitled to a hearing on the decision to deny </w:t>
      </w:r>
      <w:r w:rsidR="006F1BBE">
        <w:t>licensure</w:t>
      </w:r>
      <w:r w:rsidR="00A9570B" w:rsidRPr="00313AB3">
        <w:t xml:space="preserve">, if the disciplinary clerk receives a written request for a hearing within fifteen days after division staff mails the notice of the denial.  The applicant is the moving party at the hearing and has the burden of proof.  The provisions of </w:t>
      </w:r>
      <w:r w:rsidR="006F1BBE">
        <w:t>ACJA § 7-201</w:t>
      </w:r>
      <w:r w:rsidR="00A9570B" w:rsidRPr="00313AB3">
        <w:t>(H)(12) through (23) and (H)(25) through (27) apply regarding procedures for the hearing and appeal.</w:t>
      </w:r>
    </w:p>
    <w:p w14:paraId="3A20810E" w14:textId="77777777" w:rsidR="00A9570B" w:rsidRPr="00313AB3" w:rsidRDefault="00A9570B" w:rsidP="002410F7">
      <w:pPr>
        <w:tabs>
          <w:tab w:val="left" w:pos="1440"/>
        </w:tabs>
        <w:spacing w:line="240" w:lineRule="auto"/>
        <w:ind w:left="1440" w:hanging="360"/>
        <w:jc w:val="both"/>
      </w:pPr>
      <w:r w:rsidRPr="00313AB3">
        <w:t>(6)</w:t>
      </w:r>
      <w:r w:rsidRPr="00313AB3">
        <w:tab/>
        <w:t xml:space="preserve">An applicant denied </w:t>
      </w:r>
      <w:r w:rsidR="006F1BBE">
        <w:t>licensure</w:t>
      </w:r>
      <w:r w:rsidRPr="00313AB3">
        <w:t xml:space="preserve"> by a final decision of the </w:t>
      </w:r>
      <w:r w:rsidR="006F1BBE">
        <w:t>committee</w:t>
      </w:r>
      <w:r w:rsidRPr="00313AB3">
        <w:t xml:space="preserve">, </w:t>
      </w:r>
      <w:proofErr w:type="gramStart"/>
      <w:r w:rsidRPr="00313AB3">
        <w:t>whether or not</w:t>
      </w:r>
      <w:proofErr w:type="gramEnd"/>
      <w:r w:rsidRPr="00313AB3">
        <w:t xml:space="preserve"> a hearing was requested and held, may reapply for </w:t>
      </w:r>
      <w:r w:rsidR="006F1BBE">
        <w:t>licensure</w:t>
      </w:r>
      <w:r w:rsidRPr="00313AB3">
        <w:t xml:space="preserve">, pursuant to subsection </w:t>
      </w:r>
      <w:r w:rsidR="00716430">
        <w:t>(E)</w:t>
      </w:r>
      <w:r w:rsidR="006F1BBE">
        <w:t>,</w:t>
      </w:r>
      <w:r w:rsidRPr="00313AB3">
        <w:t xml:space="preserve"> under the following circumstances:</w:t>
      </w:r>
    </w:p>
    <w:p w14:paraId="0C03D6D2" w14:textId="77777777" w:rsidR="00A9570B" w:rsidRPr="00313AB3" w:rsidRDefault="00A9570B" w:rsidP="00A9570B">
      <w:pPr>
        <w:tabs>
          <w:tab w:val="left" w:pos="1440"/>
        </w:tabs>
        <w:ind w:left="1440"/>
        <w:jc w:val="both"/>
      </w:pPr>
      <w:r w:rsidRPr="00313AB3">
        <w:t xml:space="preserve">(a) It has been twelve months since the final decision by the </w:t>
      </w:r>
      <w:r w:rsidR="006F1BBE">
        <w:t>committee</w:t>
      </w:r>
      <w:r w:rsidRPr="00313AB3">
        <w:t>;</w:t>
      </w:r>
    </w:p>
    <w:p w14:paraId="0A54FCE0" w14:textId="77777777" w:rsidR="00A9570B" w:rsidRPr="00313AB3" w:rsidRDefault="00A9570B" w:rsidP="00A9570B">
      <w:pPr>
        <w:tabs>
          <w:tab w:val="left" w:pos="1800"/>
        </w:tabs>
        <w:ind w:left="1800" w:hanging="360"/>
        <w:jc w:val="both"/>
      </w:pPr>
      <w:r w:rsidRPr="00313AB3">
        <w:t>(</w:t>
      </w:r>
      <w:r w:rsidR="00EE23D7">
        <w:t>b</w:t>
      </w:r>
      <w:r w:rsidRPr="00313AB3">
        <w:t>)</w:t>
      </w:r>
      <w:r>
        <w:tab/>
      </w:r>
      <w:r w:rsidR="00EE23D7">
        <w:t>T</w:t>
      </w:r>
      <w:r w:rsidRPr="00313AB3">
        <w:t xml:space="preserve">he applicant shall present new documentation to address the original issues resulting in denial including </w:t>
      </w:r>
      <w:proofErr w:type="gramStart"/>
      <w:r w:rsidRPr="00313AB3">
        <w:t>all of</w:t>
      </w:r>
      <w:proofErr w:type="gramEnd"/>
      <w:r w:rsidRPr="00313AB3">
        <w:t xml:space="preserve"> the following:</w:t>
      </w:r>
    </w:p>
    <w:p w14:paraId="7975D4E5" w14:textId="77777777" w:rsidR="00A9570B" w:rsidRPr="00313AB3" w:rsidRDefault="00A9570B" w:rsidP="00A9570B">
      <w:pPr>
        <w:tabs>
          <w:tab w:val="left" w:pos="2160"/>
        </w:tabs>
        <w:ind w:left="2160" w:hanging="360"/>
        <w:jc w:val="both"/>
      </w:pPr>
      <w:r w:rsidRPr="00313AB3">
        <w:t>(</w:t>
      </w:r>
      <w:proofErr w:type="spellStart"/>
      <w:r w:rsidRPr="00313AB3">
        <w:t>i</w:t>
      </w:r>
      <w:proofErr w:type="spellEnd"/>
      <w:r w:rsidRPr="00313AB3">
        <w:t>)</w:t>
      </w:r>
      <w:r w:rsidRPr="00313AB3">
        <w:tab/>
        <w:t xml:space="preserve">Demonstration of acceptance of responsibility for the conduct leading to the denial by the </w:t>
      </w:r>
      <w:r w:rsidR="00EE23D7">
        <w:t>committee</w:t>
      </w:r>
      <w:r w:rsidRPr="00313AB3">
        <w:t>; and</w:t>
      </w:r>
    </w:p>
    <w:p w14:paraId="387545E2" w14:textId="77777777" w:rsidR="00A9570B" w:rsidRPr="00313AB3" w:rsidRDefault="00A9570B" w:rsidP="00A9570B">
      <w:pPr>
        <w:tabs>
          <w:tab w:val="left" w:pos="2160"/>
        </w:tabs>
        <w:ind w:left="2160" w:hanging="360"/>
        <w:jc w:val="both"/>
      </w:pPr>
      <w:r w:rsidRPr="00313AB3">
        <w:t>(ii)</w:t>
      </w:r>
      <w:r w:rsidRPr="00313AB3">
        <w:tab/>
      </w:r>
      <w:r w:rsidR="00C75C82">
        <w:t xml:space="preserve">Establishes purpose of business meets the regulatory objective of </w:t>
      </w:r>
      <w:r w:rsidR="00716430">
        <w:t xml:space="preserve">Supreme Court </w:t>
      </w:r>
      <w:r w:rsidR="00C75C82">
        <w:t>Rule 33.1((b)(1) and sub</w:t>
      </w:r>
      <w:r w:rsidR="00716430">
        <w:t>section</w:t>
      </w:r>
      <w:r w:rsidR="00C75C82">
        <w:t xml:space="preserve"> (E)(2)(a)(1). </w:t>
      </w:r>
    </w:p>
    <w:p w14:paraId="0606D023" w14:textId="77777777" w:rsidR="00A9570B" w:rsidRDefault="00A9570B" w:rsidP="00A9570B">
      <w:pPr>
        <w:tabs>
          <w:tab w:val="left" w:pos="1440"/>
        </w:tabs>
        <w:ind w:left="1800" w:hanging="360"/>
        <w:jc w:val="both"/>
      </w:pPr>
      <w:r w:rsidRPr="00313AB3">
        <w:t>(</w:t>
      </w:r>
      <w:r w:rsidR="002410F7">
        <w:t>c</w:t>
      </w:r>
      <w:r w:rsidRPr="00313AB3">
        <w:t>)</w:t>
      </w:r>
      <w:r>
        <w:tab/>
      </w:r>
      <w:r w:rsidRPr="00313AB3">
        <w:t>In determining whether the applicant has established</w:t>
      </w:r>
      <w:r w:rsidR="00C75C82">
        <w:t xml:space="preserve"> that the purpose of business meets the regulatory objective of </w:t>
      </w:r>
      <w:r w:rsidR="00716430">
        <w:t xml:space="preserve">Supreme Court </w:t>
      </w:r>
      <w:r w:rsidR="00C75C82">
        <w:t>Rule 33.1(b)(1) and sub</w:t>
      </w:r>
      <w:r w:rsidR="00716430">
        <w:t>section</w:t>
      </w:r>
      <w:r w:rsidR="00C75C82">
        <w:t xml:space="preserve"> (E)(2)(a)</w:t>
      </w:r>
      <w:r w:rsidRPr="00313AB3">
        <w:t xml:space="preserve">, the </w:t>
      </w:r>
      <w:r w:rsidR="00EE23D7">
        <w:t>committee</w:t>
      </w:r>
      <w:r w:rsidRPr="00313AB3">
        <w:t xml:space="preserve"> shall conduct an informal interview with the applicant, no later than 60 days after the applicant has submitted a completed application.</w:t>
      </w:r>
    </w:p>
    <w:p w14:paraId="4E6B8ACF" w14:textId="77777777" w:rsidR="00EE23D7" w:rsidRPr="00313AB3" w:rsidRDefault="00EE23D7" w:rsidP="00A9570B">
      <w:pPr>
        <w:tabs>
          <w:tab w:val="left" w:pos="1440"/>
        </w:tabs>
        <w:ind w:left="1800" w:hanging="360"/>
        <w:jc w:val="both"/>
      </w:pPr>
    </w:p>
    <w:p w14:paraId="0EB8F49A" w14:textId="77777777" w:rsidR="00A9570B" w:rsidRPr="00313AB3" w:rsidRDefault="009C5157" w:rsidP="009C5157">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3.</w:t>
      </w:r>
      <w:r>
        <w:rPr>
          <w:rFonts w:ascii="Times New Roman" w:hAnsi="Times New Roman"/>
          <w:spacing w:val="-2"/>
        </w:rPr>
        <w:tab/>
      </w:r>
      <w:r w:rsidR="00A9570B" w:rsidRPr="00313AB3">
        <w:rPr>
          <w:rFonts w:ascii="Times New Roman" w:hAnsi="Times New Roman"/>
          <w:spacing w:val="-2"/>
        </w:rPr>
        <w:t xml:space="preserve">Time </w:t>
      </w:r>
      <w:r w:rsidR="00A9570B" w:rsidRPr="00313AB3">
        <w:rPr>
          <w:rFonts w:ascii="Times New Roman" w:hAnsi="Times New Roman"/>
          <w:bCs/>
          <w:spacing w:val="-2"/>
        </w:rPr>
        <w:t>Frames for</w:t>
      </w:r>
      <w:r w:rsidR="00A9570B" w:rsidRPr="00EE23D7">
        <w:rPr>
          <w:rFonts w:ascii="Times New Roman" w:hAnsi="Times New Roman"/>
          <w:spacing w:val="-2"/>
        </w:rPr>
        <w:t xml:space="preserve"> </w:t>
      </w:r>
      <w:r w:rsidR="00EE23D7" w:rsidRPr="00EE23D7">
        <w:rPr>
          <w:rFonts w:ascii="Times New Roman" w:hAnsi="Times New Roman"/>
          <w:spacing w:val="-2"/>
        </w:rPr>
        <w:t>Licensure</w:t>
      </w:r>
      <w:r w:rsidR="00A9570B" w:rsidRPr="00EE23D7">
        <w:rPr>
          <w:rFonts w:ascii="Times New Roman" w:hAnsi="Times New Roman"/>
          <w:spacing w:val="-2"/>
        </w:rPr>
        <w:t>.</w:t>
      </w:r>
    </w:p>
    <w:p w14:paraId="688C83C5" w14:textId="77777777" w:rsidR="00A9570B" w:rsidRPr="00313AB3" w:rsidRDefault="00A9570B" w:rsidP="00A9570B">
      <w:pPr>
        <w:pStyle w:val="Level1"/>
        <w:numPr>
          <w:ilvl w:val="0"/>
          <w:numId w:val="0"/>
        </w:numPr>
        <w:ind w:left="720"/>
        <w:jc w:val="both"/>
        <w:outlineLvl w:val="1"/>
        <w:rPr>
          <w:rFonts w:ascii="Times New Roman" w:hAnsi="Times New Roman"/>
          <w:spacing w:val="-2"/>
        </w:rPr>
      </w:pPr>
    </w:p>
    <w:p w14:paraId="71A815DF"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bCs/>
          <w:spacing w:val="-2"/>
        </w:rPr>
      </w:pPr>
      <w:r w:rsidRPr="00313AB3">
        <w:rPr>
          <w:rFonts w:ascii="Times New Roman" w:hAnsi="Times New Roman"/>
          <w:bCs/>
          <w:spacing w:val="-2"/>
        </w:rPr>
        <w:t>a.</w:t>
      </w:r>
      <w:r w:rsidRPr="00313AB3">
        <w:rPr>
          <w:rFonts w:ascii="Times New Roman" w:hAnsi="Times New Roman"/>
          <w:bCs/>
          <w:spacing w:val="-2"/>
        </w:rPr>
        <w:tab/>
        <w:t>The director shall develop time frames for the processing of applications by division staff, pursuant to subsection</w:t>
      </w:r>
      <w:r w:rsidR="00716430">
        <w:rPr>
          <w:rFonts w:ascii="Times New Roman" w:hAnsi="Times New Roman"/>
          <w:bCs/>
          <w:spacing w:val="-2"/>
        </w:rPr>
        <w:t xml:space="preserve"> (D)(3)(a)(5)</w:t>
      </w:r>
      <w:r w:rsidRPr="00313AB3">
        <w:rPr>
          <w:rFonts w:ascii="Times New Roman" w:hAnsi="Times New Roman"/>
          <w:bCs/>
          <w:spacing w:val="-2"/>
        </w:rPr>
        <w:t>.</w:t>
      </w:r>
    </w:p>
    <w:p w14:paraId="585C0F23"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p>
    <w:p w14:paraId="5EBD86C2"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r w:rsidRPr="00313AB3">
        <w:rPr>
          <w:rFonts w:ascii="Times New Roman" w:hAnsi="Times New Roman"/>
          <w:spacing w:val="-2"/>
        </w:rPr>
        <w:t>b.</w:t>
      </w:r>
      <w:r w:rsidRPr="00313AB3">
        <w:rPr>
          <w:rFonts w:ascii="Times New Roman" w:hAnsi="Times New Roman"/>
          <w:spacing w:val="-2"/>
        </w:rPr>
        <w:tab/>
        <w:t xml:space="preserve">An applicant shall respond timely to requests for information from division staff pertaining to the applicant’s application.  Unless the applicant can show good cause as to why the </w:t>
      </w:r>
      <w:r w:rsidR="00EE23D7">
        <w:rPr>
          <w:rFonts w:ascii="Times New Roman" w:hAnsi="Times New Roman"/>
          <w:spacing w:val="-2"/>
        </w:rPr>
        <w:t>committee</w:t>
      </w:r>
      <w:r w:rsidRPr="00313AB3">
        <w:rPr>
          <w:rFonts w:ascii="Times New Roman" w:hAnsi="Times New Roman"/>
          <w:b/>
          <w:spacing w:val="-2"/>
        </w:rPr>
        <w:t xml:space="preserve"> </w:t>
      </w:r>
      <w:r w:rsidRPr="00313AB3">
        <w:rPr>
          <w:rFonts w:ascii="Times New Roman" w:hAnsi="Times New Roman"/>
          <w:spacing w:val="-2"/>
        </w:rPr>
        <w:t xml:space="preserve">should grant additional time, the </w:t>
      </w:r>
      <w:r w:rsidR="00EE23D7">
        <w:rPr>
          <w:rFonts w:ascii="Times New Roman" w:hAnsi="Times New Roman"/>
          <w:spacing w:val="-2"/>
        </w:rPr>
        <w:t>co</w:t>
      </w:r>
      <w:r w:rsidR="00C164D5">
        <w:rPr>
          <w:rFonts w:ascii="Times New Roman" w:hAnsi="Times New Roman"/>
          <w:spacing w:val="-2"/>
        </w:rPr>
        <w:t>m</w:t>
      </w:r>
      <w:r w:rsidR="00EE23D7">
        <w:rPr>
          <w:rFonts w:ascii="Times New Roman" w:hAnsi="Times New Roman"/>
          <w:spacing w:val="-2"/>
        </w:rPr>
        <w:t>mittee</w:t>
      </w:r>
      <w:r w:rsidRPr="00313AB3">
        <w:rPr>
          <w:rFonts w:ascii="Times New Roman" w:hAnsi="Times New Roman"/>
          <w:spacing w:val="-2"/>
        </w:rPr>
        <w:t xml:space="preserve"> shall not approve any applicant unless the applicant successfully completes all requirements within 90 days from the date division staff received the original initial application for </w:t>
      </w:r>
      <w:r w:rsidR="00EE23D7">
        <w:rPr>
          <w:rFonts w:ascii="Times New Roman" w:hAnsi="Times New Roman"/>
          <w:spacing w:val="-2"/>
        </w:rPr>
        <w:t>licensure</w:t>
      </w:r>
      <w:r w:rsidRPr="00313AB3">
        <w:rPr>
          <w:rFonts w:ascii="Times New Roman" w:hAnsi="Times New Roman"/>
          <w:spacing w:val="-2"/>
        </w:rPr>
        <w:t xml:space="preserve">.   </w:t>
      </w:r>
    </w:p>
    <w:p w14:paraId="27E7A089"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7C067C5C" w14:textId="77777777" w:rsidR="00A9570B" w:rsidRPr="00313AB3" w:rsidRDefault="00A9570B" w:rsidP="00A9570B">
      <w:pPr>
        <w:pStyle w:val="Level1"/>
        <w:numPr>
          <w:ilvl w:val="2"/>
          <w:numId w:val="25"/>
        </w:numPr>
        <w:tabs>
          <w:tab w:val="clear" w:pos="1080"/>
        </w:tabs>
        <w:jc w:val="both"/>
        <w:outlineLvl w:val="1"/>
        <w:rPr>
          <w:rFonts w:ascii="Times New Roman" w:hAnsi="Times New Roman"/>
          <w:spacing w:val="-2"/>
        </w:rPr>
      </w:pPr>
      <w:r w:rsidRPr="00313AB3">
        <w:rPr>
          <w:rFonts w:ascii="Times New Roman" w:hAnsi="Times New Roman"/>
          <w:bCs/>
          <w:spacing w:val="-2"/>
        </w:rPr>
        <w:t>If an applicant needs additional time to comply with division staff requests or to complete the application process within the time frames specified in this subsection, the applicant shall file a</w:t>
      </w:r>
      <w:r w:rsidRPr="00313AB3">
        <w:rPr>
          <w:rFonts w:ascii="Times New Roman" w:hAnsi="Times New Roman"/>
          <w:spacing w:val="-2"/>
        </w:rPr>
        <w:t xml:space="preserve"> </w:t>
      </w:r>
      <w:r w:rsidRPr="00313AB3">
        <w:rPr>
          <w:rFonts w:ascii="Times New Roman" w:hAnsi="Times New Roman"/>
          <w:bCs/>
          <w:spacing w:val="-2"/>
        </w:rPr>
        <w:t xml:space="preserve">written request for an extension with division staff.  The request shall state the reasons for additional time to comply with time frames and </w:t>
      </w:r>
      <w:r w:rsidR="00EE23D7">
        <w:rPr>
          <w:rFonts w:ascii="Times New Roman" w:hAnsi="Times New Roman"/>
          <w:bCs/>
          <w:spacing w:val="-2"/>
        </w:rPr>
        <w:t xml:space="preserve">licensure </w:t>
      </w:r>
      <w:r w:rsidRPr="00313AB3">
        <w:rPr>
          <w:rFonts w:ascii="Times New Roman" w:hAnsi="Times New Roman"/>
          <w:bCs/>
          <w:spacing w:val="-2"/>
        </w:rPr>
        <w:t>requirements.  The applicant shall file the request for additional time to complete the initial application at a minimum, ten days prior to the 90</w:t>
      </w:r>
      <w:r w:rsidR="0012234E">
        <w:rPr>
          <w:rFonts w:ascii="Times New Roman" w:hAnsi="Times New Roman"/>
          <w:bCs/>
          <w:spacing w:val="-2"/>
        </w:rPr>
        <w:t>-</w:t>
      </w:r>
      <w:r w:rsidRPr="00313AB3">
        <w:rPr>
          <w:rFonts w:ascii="Times New Roman" w:hAnsi="Times New Roman"/>
          <w:bCs/>
          <w:spacing w:val="-2"/>
        </w:rPr>
        <w:t xml:space="preserve">day deadline, unless the applicant makes a showing of good cause. </w:t>
      </w:r>
      <w:r w:rsidRPr="00313AB3">
        <w:rPr>
          <w:rFonts w:ascii="Times New Roman" w:hAnsi="Times New Roman"/>
          <w:spacing w:val="-2"/>
        </w:rPr>
        <w:t xml:space="preserve"> Failure to complete the </w:t>
      </w:r>
      <w:r w:rsidR="00EE23D7">
        <w:rPr>
          <w:rFonts w:ascii="Times New Roman" w:hAnsi="Times New Roman"/>
          <w:spacing w:val="-2"/>
        </w:rPr>
        <w:t xml:space="preserve">application </w:t>
      </w:r>
      <w:r w:rsidRPr="00313AB3">
        <w:rPr>
          <w:rFonts w:ascii="Times New Roman" w:hAnsi="Times New Roman"/>
          <w:spacing w:val="-2"/>
        </w:rPr>
        <w:t xml:space="preserve">process </w:t>
      </w:r>
      <w:r w:rsidRPr="00313AB3">
        <w:rPr>
          <w:rFonts w:ascii="Times New Roman" w:hAnsi="Times New Roman"/>
          <w:bCs/>
          <w:spacing w:val="-2"/>
        </w:rPr>
        <w:t xml:space="preserve">or file a written request for an extension of time </w:t>
      </w:r>
      <w:r w:rsidRPr="00313AB3">
        <w:rPr>
          <w:rFonts w:ascii="Times New Roman" w:hAnsi="Times New Roman"/>
          <w:spacing w:val="-2"/>
        </w:rPr>
        <w:t>within this time period shall nullify and void the original application and supporting documents, including fingerprints</w:t>
      </w:r>
      <w:r w:rsidR="00EE23D7">
        <w:rPr>
          <w:rFonts w:ascii="Times New Roman" w:hAnsi="Times New Roman"/>
          <w:spacing w:val="-2"/>
        </w:rPr>
        <w:t xml:space="preserve"> and</w:t>
      </w:r>
      <w:r w:rsidRPr="00313AB3">
        <w:rPr>
          <w:rFonts w:ascii="Times New Roman" w:hAnsi="Times New Roman"/>
          <w:spacing w:val="-2"/>
        </w:rPr>
        <w:t xml:space="preserve"> fees.</w:t>
      </w:r>
    </w:p>
    <w:p w14:paraId="1FDDD866"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1CC38804" w14:textId="77777777" w:rsidR="00A9570B" w:rsidRDefault="00A9570B" w:rsidP="00A9570B">
      <w:pPr>
        <w:pStyle w:val="Level1"/>
        <w:numPr>
          <w:ilvl w:val="2"/>
          <w:numId w:val="25"/>
        </w:numPr>
        <w:jc w:val="both"/>
        <w:outlineLvl w:val="1"/>
        <w:rPr>
          <w:rFonts w:ascii="Times New Roman" w:hAnsi="Times New Roman"/>
          <w:bCs/>
          <w:spacing w:val="-2"/>
        </w:rPr>
      </w:pPr>
      <w:r w:rsidRPr="00313AB3">
        <w:rPr>
          <w:rFonts w:ascii="Times New Roman" w:hAnsi="Times New Roman"/>
          <w:bCs/>
          <w:spacing w:val="-2"/>
        </w:rPr>
        <w:lastRenderedPageBreak/>
        <w:t xml:space="preserve">Division staff shall forward the written request for an extension of time to the </w:t>
      </w:r>
      <w:r w:rsidR="00EE23D7">
        <w:rPr>
          <w:rFonts w:ascii="Times New Roman" w:hAnsi="Times New Roman"/>
          <w:bCs/>
          <w:spacing w:val="-2"/>
        </w:rPr>
        <w:t>committee</w:t>
      </w:r>
      <w:r w:rsidRPr="00313AB3">
        <w:rPr>
          <w:rFonts w:ascii="Times New Roman" w:hAnsi="Times New Roman"/>
          <w:bCs/>
          <w:spacing w:val="-2"/>
        </w:rPr>
        <w:t xml:space="preserve"> at the next scheduled </w:t>
      </w:r>
      <w:r w:rsidR="00EE23D7">
        <w:rPr>
          <w:rFonts w:ascii="Times New Roman" w:hAnsi="Times New Roman"/>
          <w:bCs/>
          <w:spacing w:val="-2"/>
        </w:rPr>
        <w:t>committee</w:t>
      </w:r>
      <w:r w:rsidRPr="00313AB3">
        <w:rPr>
          <w:rFonts w:ascii="Times New Roman" w:hAnsi="Times New Roman"/>
          <w:bCs/>
          <w:spacing w:val="-2"/>
        </w:rPr>
        <w:t xml:space="preserve"> meeting.</w:t>
      </w:r>
    </w:p>
    <w:p w14:paraId="1445B575" w14:textId="77777777" w:rsidR="00A9570B" w:rsidRPr="00313AB3" w:rsidRDefault="00A9570B" w:rsidP="00A9570B">
      <w:pPr>
        <w:pStyle w:val="Level1"/>
        <w:numPr>
          <w:ilvl w:val="0"/>
          <w:numId w:val="0"/>
        </w:numPr>
        <w:ind w:left="1080" w:hanging="360"/>
        <w:jc w:val="both"/>
        <w:outlineLvl w:val="1"/>
        <w:rPr>
          <w:rFonts w:ascii="Times New Roman" w:hAnsi="Times New Roman"/>
          <w:bCs/>
          <w:spacing w:val="-2"/>
        </w:rPr>
      </w:pPr>
    </w:p>
    <w:p w14:paraId="514EFF3A" w14:textId="77777777" w:rsidR="00A9570B" w:rsidRPr="00313AB3" w:rsidRDefault="00A9570B" w:rsidP="00A9570B">
      <w:pPr>
        <w:pStyle w:val="Level1"/>
        <w:numPr>
          <w:ilvl w:val="2"/>
          <w:numId w:val="25"/>
        </w:numPr>
        <w:tabs>
          <w:tab w:val="clear" w:pos="1080"/>
        </w:tabs>
        <w:jc w:val="both"/>
        <w:outlineLvl w:val="1"/>
        <w:rPr>
          <w:rFonts w:ascii="Times New Roman" w:hAnsi="Times New Roman"/>
        </w:rPr>
      </w:pPr>
      <w:r w:rsidRPr="00313AB3">
        <w:rPr>
          <w:rFonts w:ascii="Times New Roman" w:hAnsi="Times New Roman"/>
        </w:rPr>
        <w:t>If</w:t>
      </w:r>
      <w:r w:rsidRPr="00D858FD">
        <w:rPr>
          <w:rFonts w:ascii="Times New Roman" w:hAnsi="Times New Roman"/>
        </w:rPr>
        <w:t xml:space="preserve"> </w:t>
      </w:r>
      <w:r w:rsidRPr="00313AB3">
        <w:rPr>
          <w:rFonts w:ascii="Times New Roman" w:hAnsi="Times New Roman"/>
        </w:rPr>
        <w:t>the applicant fails to meet the 90</w:t>
      </w:r>
      <w:r w:rsidR="00782849">
        <w:rPr>
          <w:rFonts w:ascii="Times New Roman" w:hAnsi="Times New Roman"/>
        </w:rPr>
        <w:t>-</w:t>
      </w:r>
      <w:r w:rsidRPr="00313AB3">
        <w:rPr>
          <w:rFonts w:ascii="Times New Roman" w:hAnsi="Times New Roman"/>
        </w:rPr>
        <w:t xml:space="preserve">day deadline or is not granted additional time by the </w:t>
      </w:r>
      <w:r w:rsidR="00EE23D7">
        <w:rPr>
          <w:rFonts w:ascii="Times New Roman" w:hAnsi="Times New Roman"/>
        </w:rPr>
        <w:t>committee t</w:t>
      </w:r>
      <w:r w:rsidRPr="00313AB3">
        <w:rPr>
          <w:rFonts w:ascii="Times New Roman" w:hAnsi="Times New Roman"/>
        </w:rPr>
        <w:t>o complete the initial</w:t>
      </w:r>
      <w:r w:rsidR="00EE23D7">
        <w:rPr>
          <w:rFonts w:ascii="Times New Roman" w:hAnsi="Times New Roman"/>
        </w:rPr>
        <w:t xml:space="preserve"> licensure</w:t>
      </w:r>
      <w:r w:rsidRPr="00313AB3">
        <w:rPr>
          <w:rFonts w:ascii="Times New Roman" w:hAnsi="Times New Roman"/>
        </w:rPr>
        <w:t xml:space="preserve"> process, the applicant</w:t>
      </w:r>
      <w:r w:rsidRPr="00313AB3">
        <w:rPr>
          <w:rFonts w:ascii="Times New Roman" w:hAnsi="Times New Roman"/>
          <w:bCs/>
        </w:rPr>
        <w:t xml:space="preserve"> </w:t>
      </w:r>
      <w:r w:rsidRPr="00313AB3">
        <w:rPr>
          <w:rFonts w:ascii="Times New Roman" w:hAnsi="Times New Roman"/>
        </w:rPr>
        <w:t>is considered a new applicant. The applicant shall submit a new application including a fingerprint card and fee</w:t>
      </w:r>
      <w:r w:rsidR="00EE23D7">
        <w:rPr>
          <w:rFonts w:ascii="Times New Roman" w:hAnsi="Times New Roman"/>
        </w:rPr>
        <w:t>s</w:t>
      </w:r>
      <w:r w:rsidRPr="00313AB3">
        <w:rPr>
          <w:rFonts w:ascii="Times New Roman" w:hAnsi="Times New Roman"/>
        </w:rPr>
        <w:t xml:space="preserve">. </w:t>
      </w:r>
    </w:p>
    <w:p w14:paraId="5EA236F9" w14:textId="77777777" w:rsidR="00A9570B" w:rsidRPr="00313AB3" w:rsidRDefault="00A9570B" w:rsidP="00A9570B">
      <w:pPr>
        <w:pStyle w:val="Level1"/>
        <w:numPr>
          <w:ilvl w:val="0"/>
          <w:numId w:val="0"/>
        </w:numPr>
        <w:ind w:left="1080"/>
        <w:jc w:val="both"/>
        <w:outlineLvl w:val="1"/>
        <w:rPr>
          <w:rFonts w:ascii="Times New Roman" w:hAnsi="Times New Roman"/>
          <w:b/>
          <w:i/>
        </w:rPr>
      </w:pPr>
    </w:p>
    <w:p w14:paraId="1023E5AC" w14:textId="77777777" w:rsidR="00A9570B" w:rsidRPr="00313AB3" w:rsidRDefault="00A9570B" w:rsidP="00A9570B">
      <w:pPr>
        <w:ind w:left="720" w:hanging="360"/>
        <w:jc w:val="both"/>
        <w:rPr>
          <w:spacing w:val="-4"/>
        </w:rPr>
      </w:pPr>
      <w:r w:rsidRPr="00313AB3">
        <w:rPr>
          <w:spacing w:val="-4"/>
        </w:rPr>
        <w:t>4.</w:t>
      </w:r>
      <w:r>
        <w:rPr>
          <w:spacing w:val="-4"/>
        </w:rPr>
        <w:tab/>
      </w:r>
      <w:r w:rsidRPr="00313AB3">
        <w:rPr>
          <w:spacing w:val="-4"/>
        </w:rPr>
        <w:t xml:space="preserve">Records of Applicants for </w:t>
      </w:r>
      <w:r w:rsidR="00EE23D7">
        <w:rPr>
          <w:spacing w:val="-4"/>
        </w:rPr>
        <w:t>Licensure</w:t>
      </w:r>
      <w:r w:rsidRPr="00313AB3">
        <w:rPr>
          <w:spacing w:val="-4"/>
        </w:rPr>
        <w:t xml:space="preserve"> and </w:t>
      </w:r>
      <w:r w:rsidR="00EE23D7">
        <w:rPr>
          <w:spacing w:val="-4"/>
        </w:rPr>
        <w:t>License</w:t>
      </w:r>
      <w:r w:rsidRPr="00313AB3">
        <w:rPr>
          <w:spacing w:val="-4"/>
        </w:rPr>
        <w:t xml:space="preserve"> Holders.  Unless otherwise provided by law, the following applies to applicant and </w:t>
      </w:r>
      <w:r w:rsidR="00EE23D7">
        <w:rPr>
          <w:spacing w:val="-4"/>
        </w:rPr>
        <w:t>license</w:t>
      </w:r>
      <w:r w:rsidRPr="00313AB3">
        <w:rPr>
          <w:spacing w:val="-4"/>
        </w:rPr>
        <w:t xml:space="preserve"> holder records:</w:t>
      </w:r>
    </w:p>
    <w:p w14:paraId="4C2EAA96" w14:textId="77777777" w:rsidR="00A9570B" w:rsidRPr="00313AB3" w:rsidRDefault="00A9570B" w:rsidP="00A9570B">
      <w:pPr>
        <w:ind w:left="360"/>
        <w:jc w:val="both"/>
      </w:pPr>
    </w:p>
    <w:p w14:paraId="355311B0" w14:textId="77777777" w:rsidR="00A9570B" w:rsidRPr="00313AB3" w:rsidRDefault="00A9570B" w:rsidP="00AB24CA">
      <w:pPr>
        <w:spacing w:line="240" w:lineRule="auto"/>
        <w:ind w:left="1080" w:hanging="360"/>
        <w:jc w:val="both"/>
        <w:rPr>
          <w:spacing w:val="-4"/>
        </w:rPr>
      </w:pPr>
      <w:r w:rsidRPr="00313AB3">
        <w:t>a.</w:t>
      </w:r>
      <w:r w:rsidRPr="00313AB3">
        <w:tab/>
        <w:t xml:space="preserve">Applicant and </w:t>
      </w:r>
      <w:r w:rsidR="00EE23D7">
        <w:t>license</w:t>
      </w:r>
      <w:r w:rsidRPr="00313AB3">
        <w:t xml:space="preserve"> holder’s </w:t>
      </w:r>
      <w:r w:rsidR="00EE23D7">
        <w:t xml:space="preserve">licensure </w:t>
      </w:r>
      <w:r w:rsidRPr="00313AB3">
        <w:t xml:space="preserve">records are open to the public, after home addresses, home or cellular telephone numbers, social security numbers and all other personally identifying information, except for the name of the </w:t>
      </w:r>
      <w:r w:rsidR="00EE23D7">
        <w:t>license</w:t>
      </w:r>
      <w:r w:rsidRPr="00313AB3">
        <w:t xml:space="preserve"> holder, have been redacted.</w:t>
      </w:r>
    </w:p>
    <w:p w14:paraId="4EDA5492" w14:textId="77777777" w:rsidR="00A9570B" w:rsidRPr="00313AB3" w:rsidRDefault="00A9570B" w:rsidP="00AB24CA">
      <w:pPr>
        <w:tabs>
          <w:tab w:val="left" w:pos="1080"/>
        </w:tabs>
        <w:spacing w:line="240" w:lineRule="auto"/>
        <w:ind w:left="1080" w:hanging="360"/>
        <w:jc w:val="both"/>
        <w:rPr>
          <w:spacing w:val="-4"/>
        </w:rPr>
      </w:pPr>
    </w:p>
    <w:p w14:paraId="28EB3165" w14:textId="77777777" w:rsidR="00A9570B" w:rsidRPr="00313AB3" w:rsidRDefault="00A9570B" w:rsidP="00AB24CA">
      <w:pPr>
        <w:spacing w:line="240" w:lineRule="auto"/>
        <w:ind w:left="1080" w:hanging="360"/>
        <w:jc w:val="both"/>
        <w:rPr>
          <w:spacing w:val="-4"/>
        </w:rPr>
      </w:pPr>
      <w:r w:rsidRPr="00313AB3">
        <w:t>b.</w:t>
      </w:r>
      <w:r w:rsidRPr="00313AB3">
        <w:tab/>
        <w:t xml:space="preserve">Division staff shall retain applicant and </w:t>
      </w:r>
      <w:r w:rsidR="00EE23D7">
        <w:t>license</w:t>
      </w:r>
      <w:r w:rsidRPr="00313AB3">
        <w:t xml:space="preserve"> holder records for a period of five years from the last activity in the record. Division staff shall take appropriate methods to ensure the confidentiality of any destroyed records.</w:t>
      </w:r>
    </w:p>
    <w:p w14:paraId="61D2A6B0" w14:textId="77777777" w:rsidR="00A9570B" w:rsidRPr="00313AB3" w:rsidRDefault="00A9570B" w:rsidP="00AB24CA">
      <w:pPr>
        <w:tabs>
          <w:tab w:val="left" w:pos="-1080"/>
          <w:tab w:val="left" w:pos="-720"/>
        </w:tabs>
        <w:spacing w:line="240" w:lineRule="auto"/>
        <w:ind w:left="1080" w:hanging="360"/>
        <w:jc w:val="both"/>
        <w:rPr>
          <w:spacing w:val="-4"/>
        </w:rPr>
      </w:pPr>
    </w:p>
    <w:p w14:paraId="69519436" w14:textId="77777777" w:rsidR="006A35A0" w:rsidRDefault="00A9570B" w:rsidP="00AB24CA">
      <w:pPr>
        <w:pStyle w:val="Level1"/>
        <w:numPr>
          <w:ilvl w:val="1"/>
          <w:numId w:val="26"/>
        </w:numPr>
        <w:jc w:val="both"/>
        <w:rPr>
          <w:rFonts w:ascii="Times New Roman" w:hAnsi="Times New Roman"/>
          <w:spacing w:val="-8"/>
        </w:rPr>
      </w:pPr>
      <w:r w:rsidRPr="00313AB3">
        <w:rPr>
          <w:rFonts w:ascii="Times New Roman" w:hAnsi="Times New Roman"/>
          <w:spacing w:val="-8"/>
        </w:rPr>
        <w:t xml:space="preserve">Unlawful Use of Designation or Abbreviation.  </w:t>
      </w:r>
    </w:p>
    <w:p w14:paraId="79AFD97E" w14:textId="77777777" w:rsidR="006A35A0" w:rsidRDefault="006A35A0" w:rsidP="00AB24CA">
      <w:pPr>
        <w:pStyle w:val="Level1"/>
        <w:numPr>
          <w:ilvl w:val="0"/>
          <w:numId w:val="0"/>
        </w:numPr>
        <w:ind w:left="360"/>
        <w:jc w:val="both"/>
        <w:rPr>
          <w:rFonts w:ascii="Times New Roman" w:hAnsi="Times New Roman"/>
          <w:spacing w:val="-8"/>
        </w:rPr>
      </w:pPr>
    </w:p>
    <w:p w14:paraId="6A37BCF8" w14:textId="77777777" w:rsidR="00A9570B" w:rsidRDefault="006A35A0" w:rsidP="006A35A0">
      <w:pPr>
        <w:pStyle w:val="Level1"/>
        <w:numPr>
          <w:ilvl w:val="0"/>
          <w:numId w:val="0"/>
        </w:numPr>
        <w:ind w:left="1080" w:hanging="360"/>
        <w:jc w:val="both"/>
        <w:rPr>
          <w:rFonts w:ascii="Times New Roman" w:hAnsi="Times New Roman"/>
          <w:spacing w:val="-8"/>
        </w:rPr>
      </w:pPr>
      <w:r>
        <w:rPr>
          <w:rFonts w:ascii="Times New Roman" w:hAnsi="Times New Roman"/>
          <w:spacing w:val="-8"/>
        </w:rPr>
        <w:t>a.</w:t>
      </w:r>
      <w:r>
        <w:rPr>
          <w:rFonts w:ascii="Times New Roman" w:hAnsi="Times New Roman"/>
          <w:spacing w:val="-8"/>
        </w:rPr>
        <w:tab/>
      </w:r>
      <w:r w:rsidR="00A9570B" w:rsidRPr="00313AB3">
        <w:rPr>
          <w:rFonts w:ascii="Times New Roman" w:hAnsi="Times New Roman"/>
          <w:spacing w:val="-8"/>
        </w:rPr>
        <w:t>A</w:t>
      </w:r>
      <w:r w:rsidR="00EE23D7">
        <w:rPr>
          <w:rFonts w:ascii="Times New Roman" w:hAnsi="Times New Roman"/>
          <w:spacing w:val="-8"/>
        </w:rPr>
        <w:t xml:space="preserve">n ABS </w:t>
      </w:r>
      <w:r w:rsidR="00A9570B" w:rsidRPr="00313AB3">
        <w:rPr>
          <w:rFonts w:ascii="Times New Roman" w:hAnsi="Times New Roman"/>
          <w:spacing w:val="-8"/>
        </w:rPr>
        <w:t xml:space="preserve">who has received a </w:t>
      </w:r>
      <w:r w:rsidR="00EE23D7">
        <w:rPr>
          <w:rFonts w:ascii="Times New Roman" w:hAnsi="Times New Roman"/>
          <w:spacing w:val="-8"/>
        </w:rPr>
        <w:t>license</w:t>
      </w:r>
      <w:r w:rsidR="00A9570B" w:rsidRPr="00313AB3">
        <w:rPr>
          <w:rFonts w:ascii="Times New Roman" w:hAnsi="Times New Roman"/>
          <w:spacing w:val="-8"/>
        </w:rPr>
        <w:t xml:space="preserve"> from the </w:t>
      </w:r>
      <w:r w:rsidR="00EE23D7">
        <w:rPr>
          <w:rFonts w:ascii="Times New Roman" w:hAnsi="Times New Roman"/>
          <w:spacing w:val="-8"/>
        </w:rPr>
        <w:t>committee</w:t>
      </w:r>
      <w:r w:rsidR="00A9570B" w:rsidRPr="00313AB3">
        <w:rPr>
          <w:rFonts w:ascii="Times New Roman" w:hAnsi="Times New Roman"/>
          <w:b/>
          <w:spacing w:val="-8"/>
        </w:rPr>
        <w:t xml:space="preserve"> </w:t>
      </w:r>
      <w:r w:rsidR="00A9570B" w:rsidRPr="00313AB3">
        <w:rPr>
          <w:rFonts w:ascii="Times New Roman" w:hAnsi="Times New Roman"/>
          <w:spacing w:val="-8"/>
        </w:rPr>
        <w:t xml:space="preserve">is authorized to utilize the designation of “Arizona </w:t>
      </w:r>
      <w:r w:rsidR="00EE23D7">
        <w:rPr>
          <w:rFonts w:ascii="Times New Roman" w:hAnsi="Times New Roman"/>
          <w:spacing w:val="-8"/>
        </w:rPr>
        <w:t>licensed</w:t>
      </w:r>
      <w:r w:rsidR="00A9570B" w:rsidRPr="00313AB3">
        <w:rPr>
          <w:rFonts w:ascii="Times New Roman" w:hAnsi="Times New Roman"/>
          <w:spacing w:val="-8"/>
        </w:rPr>
        <w:t xml:space="preserve">” in connection with their title or name and may use any appropriate abbreviation connected with this </w:t>
      </w:r>
      <w:r w:rsidR="00EE23D7">
        <w:rPr>
          <w:rFonts w:ascii="Times New Roman" w:hAnsi="Times New Roman"/>
          <w:spacing w:val="-8"/>
        </w:rPr>
        <w:t>licensure</w:t>
      </w:r>
      <w:r w:rsidR="00A9570B" w:rsidRPr="00313AB3">
        <w:rPr>
          <w:rFonts w:ascii="Times New Roman" w:hAnsi="Times New Roman"/>
          <w:spacing w:val="-8"/>
        </w:rPr>
        <w:t xml:space="preserve">.  No other business shall assume or use the title, designation or abbreviation or any other title, designation, sign or card, the use of which is reasonably likely to induce others to believe the business holds valid </w:t>
      </w:r>
      <w:r w:rsidR="00A749F1">
        <w:rPr>
          <w:rFonts w:ascii="Times New Roman" w:hAnsi="Times New Roman"/>
          <w:spacing w:val="-8"/>
        </w:rPr>
        <w:t xml:space="preserve">ABS </w:t>
      </w:r>
      <w:r w:rsidR="00EE23D7">
        <w:rPr>
          <w:rFonts w:ascii="Times New Roman" w:hAnsi="Times New Roman"/>
          <w:spacing w:val="-8"/>
        </w:rPr>
        <w:t>licensure i</w:t>
      </w:r>
      <w:r w:rsidR="00A9570B" w:rsidRPr="00313AB3">
        <w:rPr>
          <w:rFonts w:ascii="Times New Roman" w:hAnsi="Times New Roman"/>
          <w:spacing w:val="-8"/>
        </w:rPr>
        <w:t xml:space="preserve">ssued by the Arizona Supreme Court.  The </w:t>
      </w:r>
      <w:r w:rsidR="00A749F1">
        <w:rPr>
          <w:rFonts w:ascii="Times New Roman" w:hAnsi="Times New Roman"/>
          <w:spacing w:val="-8"/>
        </w:rPr>
        <w:t>license</w:t>
      </w:r>
      <w:r w:rsidR="00A9570B" w:rsidRPr="00313AB3">
        <w:rPr>
          <w:rFonts w:ascii="Times New Roman" w:hAnsi="Times New Roman"/>
          <w:spacing w:val="-8"/>
        </w:rPr>
        <w:t xml:space="preserve"> holder shall not sell, transfer or assign its </w:t>
      </w:r>
      <w:r w:rsidR="00A749F1">
        <w:rPr>
          <w:rFonts w:ascii="Times New Roman" w:hAnsi="Times New Roman"/>
          <w:spacing w:val="-8"/>
        </w:rPr>
        <w:t xml:space="preserve">license </w:t>
      </w:r>
      <w:r w:rsidR="00A9570B" w:rsidRPr="00313AB3">
        <w:rPr>
          <w:rFonts w:ascii="Times New Roman" w:hAnsi="Times New Roman"/>
          <w:spacing w:val="-8"/>
        </w:rPr>
        <w:t>to any other entity.</w:t>
      </w:r>
    </w:p>
    <w:p w14:paraId="77595C38" w14:textId="77777777" w:rsidR="00A9570B" w:rsidRPr="00313AB3" w:rsidRDefault="00A9570B" w:rsidP="00A9570B">
      <w:pPr>
        <w:pStyle w:val="Level1"/>
        <w:numPr>
          <w:ilvl w:val="0"/>
          <w:numId w:val="0"/>
        </w:numPr>
        <w:ind w:left="720"/>
        <w:jc w:val="both"/>
        <w:rPr>
          <w:rFonts w:ascii="Times New Roman" w:hAnsi="Times New Roman"/>
          <w:spacing w:val="-8"/>
        </w:rPr>
      </w:pPr>
    </w:p>
    <w:p w14:paraId="3A33C04A" w14:textId="77777777" w:rsidR="00A9570B" w:rsidRPr="00313AB3" w:rsidRDefault="006A35A0" w:rsidP="006A35A0">
      <w:pPr>
        <w:pStyle w:val="Level1"/>
        <w:numPr>
          <w:ilvl w:val="0"/>
          <w:numId w:val="0"/>
        </w:numPr>
        <w:tabs>
          <w:tab w:val="left" w:pos="720"/>
        </w:tabs>
        <w:ind w:left="1080" w:hanging="360"/>
        <w:jc w:val="both"/>
        <w:rPr>
          <w:rFonts w:ascii="Times New Roman" w:hAnsi="Times New Roman"/>
          <w:b/>
          <w:spacing w:val="-6"/>
        </w:rPr>
      </w:pPr>
      <w:r>
        <w:rPr>
          <w:rFonts w:ascii="Times New Roman" w:hAnsi="Times New Roman"/>
          <w:spacing w:val="-6"/>
        </w:rPr>
        <w:t>b.</w:t>
      </w:r>
      <w:r>
        <w:rPr>
          <w:rFonts w:ascii="Times New Roman" w:hAnsi="Times New Roman"/>
          <w:spacing w:val="-6"/>
        </w:rPr>
        <w:tab/>
      </w:r>
      <w:r w:rsidR="00A9570B" w:rsidRPr="00313AB3">
        <w:rPr>
          <w:rFonts w:ascii="Times New Roman" w:hAnsi="Times New Roman"/>
          <w:spacing w:val="-6"/>
        </w:rPr>
        <w:t xml:space="preserve">The </w:t>
      </w:r>
      <w:r w:rsidR="00A749F1">
        <w:rPr>
          <w:rFonts w:ascii="Times New Roman" w:hAnsi="Times New Roman"/>
          <w:spacing w:val="-6"/>
        </w:rPr>
        <w:t>committee</w:t>
      </w:r>
      <w:r w:rsidR="00A9570B" w:rsidRPr="00313AB3">
        <w:rPr>
          <w:rFonts w:ascii="Times New Roman" w:hAnsi="Times New Roman"/>
          <w:spacing w:val="-6"/>
        </w:rPr>
        <w:t xml:space="preserve">, upon completion of an investigation may issue a cease and desist order.  A hearing officer or a superior court judge, upon petition by the </w:t>
      </w:r>
      <w:r w:rsidR="00A749F1">
        <w:rPr>
          <w:rFonts w:ascii="Times New Roman" w:hAnsi="Times New Roman"/>
          <w:spacing w:val="-6"/>
        </w:rPr>
        <w:t>committee</w:t>
      </w:r>
      <w:r w:rsidR="00A9570B" w:rsidRPr="00313AB3">
        <w:rPr>
          <w:rFonts w:ascii="Times New Roman" w:hAnsi="Times New Roman"/>
          <w:spacing w:val="-6"/>
        </w:rPr>
        <w:t xml:space="preserve">, may enter an order for an individual or business entity to immediately cease and desist conduct constituting engagement </w:t>
      </w:r>
      <w:r w:rsidR="00A749F1">
        <w:rPr>
          <w:rFonts w:ascii="Times New Roman" w:hAnsi="Times New Roman"/>
          <w:spacing w:val="-6"/>
        </w:rPr>
        <w:t xml:space="preserve">as an ABS </w:t>
      </w:r>
      <w:r w:rsidR="00A9570B" w:rsidRPr="00313AB3">
        <w:rPr>
          <w:rFonts w:ascii="Times New Roman" w:hAnsi="Times New Roman"/>
          <w:spacing w:val="-6"/>
        </w:rPr>
        <w:t xml:space="preserve">without the required </w:t>
      </w:r>
      <w:r w:rsidR="00A749F1">
        <w:rPr>
          <w:rFonts w:ascii="Times New Roman" w:hAnsi="Times New Roman"/>
          <w:spacing w:val="-6"/>
        </w:rPr>
        <w:t>licensure</w:t>
      </w:r>
      <w:r w:rsidR="00A9570B" w:rsidRPr="00313AB3">
        <w:rPr>
          <w:rFonts w:ascii="Times New Roman" w:hAnsi="Times New Roman"/>
          <w:b/>
          <w:spacing w:val="-6"/>
        </w:rPr>
        <w:t>.</w:t>
      </w:r>
    </w:p>
    <w:p w14:paraId="6E6498BE" w14:textId="77777777" w:rsidR="00A9570B" w:rsidRPr="00313AB3" w:rsidRDefault="00A9570B" w:rsidP="00A9570B">
      <w:pPr>
        <w:jc w:val="both"/>
        <w:rPr>
          <w:b/>
        </w:rPr>
      </w:pPr>
    </w:p>
    <w:p w14:paraId="2444A444" w14:textId="77777777" w:rsidR="00A9570B" w:rsidRPr="00313AB3" w:rsidRDefault="006A35A0" w:rsidP="006A35A0">
      <w:pPr>
        <w:pStyle w:val="Level1"/>
        <w:numPr>
          <w:ilvl w:val="0"/>
          <w:numId w:val="0"/>
        </w:numPr>
        <w:ind w:left="720" w:hanging="360"/>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00A9570B" w:rsidRPr="00313AB3">
        <w:rPr>
          <w:rFonts w:ascii="Times New Roman" w:hAnsi="Times New Roman"/>
          <w:spacing w:val="-2"/>
        </w:rPr>
        <w:t xml:space="preserve">Voluntary Surrender.  A </w:t>
      </w:r>
      <w:r w:rsidR="00A749F1">
        <w:rPr>
          <w:rFonts w:ascii="Times New Roman" w:hAnsi="Times New Roman"/>
          <w:spacing w:val="-2"/>
        </w:rPr>
        <w:t>license</w:t>
      </w:r>
      <w:r w:rsidR="00A9570B" w:rsidRPr="00313AB3">
        <w:rPr>
          <w:rFonts w:ascii="Times New Roman" w:hAnsi="Times New Roman"/>
          <w:spacing w:val="-2"/>
        </w:rPr>
        <w:t xml:space="preserve"> holder in good standing may </w:t>
      </w:r>
      <w:r w:rsidR="00A9570B" w:rsidRPr="00313AB3">
        <w:rPr>
          <w:rFonts w:ascii="Times New Roman" w:hAnsi="Times New Roman"/>
          <w:bCs/>
          <w:spacing w:val="-2"/>
        </w:rPr>
        <w:t>surrender</w:t>
      </w:r>
      <w:r w:rsidR="00A9570B" w:rsidRPr="00313AB3">
        <w:rPr>
          <w:rFonts w:ascii="Times New Roman" w:hAnsi="Times New Roman"/>
          <w:b/>
          <w:bCs/>
          <w:spacing w:val="-2"/>
        </w:rPr>
        <w:t xml:space="preserve"> </w:t>
      </w:r>
      <w:r w:rsidR="00A9570B" w:rsidRPr="00313AB3">
        <w:rPr>
          <w:rFonts w:ascii="Times New Roman" w:hAnsi="Times New Roman"/>
          <w:bCs/>
          <w:spacing w:val="-2"/>
        </w:rPr>
        <w:t>their</w:t>
      </w:r>
      <w:r w:rsidR="00A9570B" w:rsidRPr="00313AB3">
        <w:rPr>
          <w:rFonts w:ascii="Times New Roman" w:hAnsi="Times New Roman"/>
          <w:spacing w:val="-2"/>
        </w:rPr>
        <w:t xml:space="preserve"> </w:t>
      </w:r>
      <w:r w:rsidR="00A749F1">
        <w:rPr>
          <w:rFonts w:ascii="Times New Roman" w:hAnsi="Times New Roman"/>
          <w:spacing w:val="-2"/>
        </w:rPr>
        <w:t>license</w:t>
      </w:r>
      <w:r w:rsidR="00A9570B" w:rsidRPr="00313AB3">
        <w:rPr>
          <w:rFonts w:ascii="Times New Roman" w:hAnsi="Times New Roman"/>
          <w:bCs/>
          <w:spacing w:val="-2"/>
        </w:rPr>
        <w:t xml:space="preserve"> to the </w:t>
      </w:r>
      <w:r w:rsidR="00A749F1">
        <w:rPr>
          <w:rFonts w:ascii="Times New Roman" w:hAnsi="Times New Roman"/>
          <w:bCs/>
          <w:spacing w:val="-2"/>
        </w:rPr>
        <w:t>committee</w:t>
      </w:r>
      <w:r w:rsidR="00A9570B" w:rsidRPr="00313AB3">
        <w:rPr>
          <w:rFonts w:ascii="Times New Roman" w:hAnsi="Times New Roman"/>
          <w:spacing w:val="-2"/>
        </w:rPr>
        <w:t xml:space="preserve">.  </w:t>
      </w:r>
      <w:r w:rsidR="00A9570B" w:rsidRPr="00313AB3">
        <w:rPr>
          <w:rFonts w:ascii="Times New Roman" w:hAnsi="Times New Roman"/>
          <w:bCs/>
          <w:spacing w:val="-2"/>
        </w:rPr>
        <w:t>H</w:t>
      </w:r>
      <w:r w:rsidR="00A9570B" w:rsidRPr="00313AB3">
        <w:rPr>
          <w:rFonts w:ascii="Times New Roman" w:hAnsi="Times New Roman"/>
          <w:spacing w:val="-2"/>
        </w:rPr>
        <w:t xml:space="preserve">owever, the surrender is not valid until accepted by the </w:t>
      </w:r>
      <w:r w:rsidR="00A749F1">
        <w:rPr>
          <w:rFonts w:ascii="Times New Roman" w:hAnsi="Times New Roman"/>
          <w:spacing w:val="-2"/>
        </w:rPr>
        <w:t>committee</w:t>
      </w:r>
      <w:r w:rsidR="00A9570B" w:rsidRPr="00313AB3">
        <w:rPr>
          <w:rFonts w:ascii="Times New Roman" w:hAnsi="Times New Roman"/>
          <w:spacing w:val="-2"/>
        </w:rPr>
        <w:t xml:space="preserve">.  The </w:t>
      </w:r>
      <w:r w:rsidR="00A749F1">
        <w:rPr>
          <w:rFonts w:ascii="Times New Roman" w:hAnsi="Times New Roman"/>
          <w:spacing w:val="-2"/>
        </w:rPr>
        <w:t>committee</w:t>
      </w:r>
      <w:r w:rsidR="00A9570B" w:rsidRPr="00313AB3">
        <w:rPr>
          <w:rFonts w:ascii="Times New Roman" w:hAnsi="Times New Roman"/>
          <w:spacing w:val="-2"/>
        </w:rPr>
        <w:t xml:space="preserve"> or division staff may require additional information reasonably necessary to determine if the </w:t>
      </w:r>
      <w:r w:rsidR="00A749F1">
        <w:rPr>
          <w:rFonts w:ascii="Times New Roman" w:hAnsi="Times New Roman"/>
          <w:spacing w:val="-2"/>
        </w:rPr>
        <w:t>license</w:t>
      </w:r>
      <w:r w:rsidR="00A9570B" w:rsidRPr="00313AB3">
        <w:rPr>
          <w:rFonts w:ascii="Times New Roman" w:hAnsi="Times New Roman"/>
          <w:spacing w:val="-2"/>
        </w:rPr>
        <w:t xml:space="preserve"> holder has violated any provision of the statutes, court rules and this section. The surrender does not prevent the commencement of subsequent discipline proceedings for any conduct of the surrendered </w:t>
      </w:r>
      <w:r w:rsidR="00A749F1">
        <w:rPr>
          <w:rFonts w:ascii="Times New Roman" w:hAnsi="Times New Roman"/>
          <w:spacing w:val="-2"/>
        </w:rPr>
        <w:t>license</w:t>
      </w:r>
      <w:r w:rsidR="00A9570B" w:rsidRPr="00313AB3">
        <w:rPr>
          <w:rFonts w:ascii="Times New Roman" w:hAnsi="Times New Roman"/>
          <w:spacing w:val="-2"/>
        </w:rPr>
        <w:t xml:space="preserve"> holder occurring prior to the surrender.</w:t>
      </w:r>
    </w:p>
    <w:p w14:paraId="785E8643" w14:textId="77777777" w:rsidR="00A9570B" w:rsidRPr="00313AB3" w:rsidRDefault="00A9570B" w:rsidP="00A9570B">
      <w:pPr>
        <w:pStyle w:val="Level1"/>
        <w:numPr>
          <w:ilvl w:val="0"/>
          <w:numId w:val="0"/>
        </w:numPr>
        <w:jc w:val="both"/>
        <w:rPr>
          <w:rFonts w:ascii="Times New Roman" w:hAnsi="Times New Roman"/>
        </w:rPr>
      </w:pPr>
    </w:p>
    <w:p w14:paraId="5D51B611"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Division staff shall present the surrendered </w:t>
      </w:r>
      <w:r w:rsidR="00DC57E8">
        <w:rPr>
          <w:rFonts w:ascii="Times New Roman" w:hAnsi="Times New Roman"/>
        </w:rPr>
        <w:t>license</w:t>
      </w:r>
      <w:r w:rsidRPr="00313AB3">
        <w:rPr>
          <w:rFonts w:ascii="Times New Roman" w:hAnsi="Times New Roman"/>
        </w:rPr>
        <w:t xml:space="preserve"> to the </w:t>
      </w:r>
      <w:r w:rsidR="00DC57E8">
        <w:rPr>
          <w:rFonts w:ascii="Times New Roman" w:hAnsi="Times New Roman"/>
        </w:rPr>
        <w:t>committee</w:t>
      </w:r>
      <w:r w:rsidRPr="00313AB3">
        <w:rPr>
          <w:rFonts w:ascii="Times New Roman" w:hAnsi="Times New Roman"/>
        </w:rPr>
        <w:t xml:space="preserve"> at the next available </w:t>
      </w:r>
      <w:r w:rsidR="00DC57E8">
        <w:rPr>
          <w:rFonts w:ascii="Times New Roman" w:hAnsi="Times New Roman"/>
        </w:rPr>
        <w:t xml:space="preserve">committee </w:t>
      </w:r>
      <w:r w:rsidRPr="00313AB3">
        <w:rPr>
          <w:rFonts w:ascii="Times New Roman" w:hAnsi="Times New Roman"/>
        </w:rPr>
        <w:t xml:space="preserve">meeting after receiving the surrender.  Upon the </w:t>
      </w:r>
      <w:r w:rsidR="00DC57E8">
        <w:rPr>
          <w:rFonts w:ascii="Times New Roman" w:hAnsi="Times New Roman"/>
        </w:rPr>
        <w:t>committee</w:t>
      </w:r>
      <w:r w:rsidRPr="00313AB3">
        <w:rPr>
          <w:rFonts w:ascii="Times New Roman" w:hAnsi="Times New Roman"/>
        </w:rPr>
        <w:t>’s</w:t>
      </w:r>
      <w:r w:rsidRPr="00313AB3">
        <w:rPr>
          <w:rFonts w:ascii="Times New Roman" w:hAnsi="Times New Roman"/>
          <w:b/>
        </w:rPr>
        <w:t xml:space="preserve"> </w:t>
      </w:r>
      <w:r w:rsidRPr="00313AB3">
        <w:rPr>
          <w:rFonts w:ascii="Times New Roman" w:hAnsi="Times New Roman"/>
        </w:rPr>
        <w:t>acceptance of the voluntary surrender division staff</w:t>
      </w:r>
      <w:r w:rsidRPr="00313AB3">
        <w:rPr>
          <w:rFonts w:ascii="Times New Roman" w:hAnsi="Times New Roman"/>
          <w:b/>
        </w:rPr>
        <w:t xml:space="preserve"> </w:t>
      </w:r>
      <w:r w:rsidRPr="00313AB3">
        <w:rPr>
          <w:rFonts w:ascii="Times New Roman" w:hAnsi="Times New Roman"/>
        </w:rPr>
        <w:t xml:space="preserve">shall designate the </w:t>
      </w:r>
      <w:r w:rsidR="00DC57E8">
        <w:rPr>
          <w:rFonts w:ascii="Times New Roman" w:hAnsi="Times New Roman"/>
        </w:rPr>
        <w:t>license</w:t>
      </w:r>
      <w:r w:rsidRPr="00313AB3">
        <w:rPr>
          <w:rFonts w:ascii="Times New Roman" w:hAnsi="Times New Roman"/>
        </w:rPr>
        <w:t xml:space="preserve"> of the </w:t>
      </w:r>
      <w:r w:rsidR="00DC57E8">
        <w:rPr>
          <w:rFonts w:ascii="Times New Roman" w:hAnsi="Times New Roman"/>
        </w:rPr>
        <w:lastRenderedPageBreak/>
        <w:t>license</w:t>
      </w:r>
      <w:r w:rsidRPr="00313AB3">
        <w:rPr>
          <w:rFonts w:ascii="Times New Roman" w:hAnsi="Times New Roman"/>
        </w:rPr>
        <w:t xml:space="preserve"> holder as a “surrendered </w:t>
      </w:r>
      <w:r w:rsidR="00DC57E8">
        <w:rPr>
          <w:rFonts w:ascii="Times New Roman" w:hAnsi="Times New Roman"/>
        </w:rPr>
        <w:t>license</w:t>
      </w:r>
      <w:r w:rsidRPr="00313AB3">
        <w:rPr>
          <w:rFonts w:ascii="Times New Roman" w:hAnsi="Times New Roman"/>
        </w:rPr>
        <w:t xml:space="preserve"> holder in good standing”.  Division staff shall notify the </w:t>
      </w:r>
      <w:r w:rsidR="00DC57E8">
        <w:rPr>
          <w:rFonts w:ascii="Times New Roman" w:hAnsi="Times New Roman"/>
        </w:rPr>
        <w:t>license</w:t>
      </w:r>
      <w:r w:rsidRPr="00313AB3">
        <w:rPr>
          <w:rFonts w:ascii="Times New Roman" w:hAnsi="Times New Roman"/>
        </w:rPr>
        <w:t xml:space="preserve"> holder in writing within ten days after the </w:t>
      </w:r>
      <w:r w:rsidR="00DC57E8">
        <w:rPr>
          <w:rFonts w:ascii="Times New Roman" w:hAnsi="Times New Roman"/>
        </w:rPr>
        <w:t>committee’</w:t>
      </w:r>
      <w:r w:rsidRPr="00313AB3">
        <w:rPr>
          <w:rFonts w:ascii="Times New Roman" w:hAnsi="Times New Roman"/>
        </w:rPr>
        <w:t>s acceptance of the surrender.</w:t>
      </w:r>
    </w:p>
    <w:p w14:paraId="22C2A296" w14:textId="77777777" w:rsidR="00A9570B" w:rsidRPr="00313AB3" w:rsidRDefault="00A9570B" w:rsidP="00906BBE">
      <w:pPr>
        <w:pStyle w:val="Level1"/>
        <w:numPr>
          <w:ilvl w:val="0"/>
          <w:numId w:val="0"/>
        </w:numPr>
        <w:ind w:left="1080" w:hanging="360"/>
        <w:jc w:val="both"/>
        <w:rPr>
          <w:rFonts w:ascii="Times New Roman" w:hAnsi="Times New Roman"/>
        </w:rPr>
      </w:pPr>
    </w:p>
    <w:p w14:paraId="1FE42A5D"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The </w:t>
      </w:r>
      <w:r w:rsidR="00DC57E8">
        <w:rPr>
          <w:rFonts w:ascii="Times New Roman" w:hAnsi="Times New Roman"/>
        </w:rPr>
        <w:t>committee</w:t>
      </w:r>
      <w:r w:rsidRPr="00313AB3">
        <w:rPr>
          <w:rFonts w:ascii="Times New Roman" w:hAnsi="Times New Roman"/>
          <w:b/>
        </w:rPr>
        <w:t xml:space="preserve"> </w:t>
      </w:r>
      <w:r w:rsidRPr="00313AB3">
        <w:rPr>
          <w:rFonts w:ascii="Times New Roman" w:hAnsi="Times New Roman"/>
        </w:rPr>
        <w:t xml:space="preserve">shall not accept the surrender if there is a complaint pending against the </w:t>
      </w:r>
      <w:r w:rsidR="00DC57E8">
        <w:rPr>
          <w:rFonts w:ascii="Times New Roman" w:hAnsi="Times New Roman"/>
        </w:rPr>
        <w:t>license</w:t>
      </w:r>
      <w:r w:rsidRPr="00313AB3">
        <w:rPr>
          <w:rFonts w:ascii="Times New Roman" w:hAnsi="Times New Roman"/>
        </w:rPr>
        <w:t xml:space="preserve"> holder.  </w:t>
      </w:r>
    </w:p>
    <w:p w14:paraId="0F39EB69" w14:textId="77777777" w:rsidR="00A9570B" w:rsidRPr="00313AB3" w:rsidRDefault="00A9570B" w:rsidP="00906BBE">
      <w:pPr>
        <w:pStyle w:val="Level1"/>
        <w:numPr>
          <w:ilvl w:val="0"/>
          <w:numId w:val="0"/>
        </w:numPr>
        <w:ind w:left="1080" w:hanging="360"/>
        <w:jc w:val="both"/>
        <w:rPr>
          <w:rFonts w:ascii="Times New Roman" w:hAnsi="Times New Roman"/>
        </w:rPr>
      </w:pPr>
    </w:p>
    <w:p w14:paraId="3C08C268" w14:textId="77777777" w:rsidR="00A9570B" w:rsidRDefault="00A9570B" w:rsidP="00906BBE">
      <w:pPr>
        <w:pStyle w:val="Level1"/>
        <w:numPr>
          <w:ilvl w:val="0"/>
          <w:numId w:val="0"/>
        </w:numPr>
        <w:ind w:left="1080" w:hanging="360"/>
        <w:jc w:val="both"/>
        <w:rPr>
          <w:rFonts w:ascii="Times New Roman" w:hAnsi="Times New Roman"/>
        </w:rPr>
      </w:pPr>
      <w:r>
        <w:rPr>
          <w:rFonts w:ascii="Times New Roman" w:hAnsi="Times New Roman"/>
        </w:rPr>
        <w:t>c.</w:t>
      </w:r>
      <w:r>
        <w:rPr>
          <w:rFonts w:ascii="Times New Roman" w:hAnsi="Times New Roman"/>
        </w:rPr>
        <w:tab/>
      </w:r>
      <w:r w:rsidRPr="00584B21">
        <w:rPr>
          <w:rFonts w:ascii="Times New Roman" w:hAnsi="Times New Roman"/>
        </w:rPr>
        <w:t xml:space="preserve">The </w:t>
      </w:r>
      <w:r w:rsidR="00DC57E8">
        <w:rPr>
          <w:rFonts w:ascii="Times New Roman" w:hAnsi="Times New Roman"/>
        </w:rPr>
        <w:t>committee</w:t>
      </w:r>
      <w:r w:rsidRPr="00584B21">
        <w:rPr>
          <w:rFonts w:ascii="Times New Roman" w:hAnsi="Times New Roman"/>
        </w:rPr>
        <w:t xml:space="preserve"> shall, within </w:t>
      </w:r>
      <w:r w:rsidR="00E42451">
        <w:rPr>
          <w:rFonts w:ascii="Times New Roman" w:hAnsi="Times New Roman"/>
        </w:rPr>
        <w:t>90</w:t>
      </w:r>
      <w:r w:rsidRPr="00584B21">
        <w:rPr>
          <w:rFonts w:ascii="Times New Roman" w:hAnsi="Times New Roman"/>
        </w:rPr>
        <w:t xml:space="preserve"> days of the receipt of the </w:t>
      </w:r>
      <w:r w:rsidRPr="00584B21">
        <w:rPr>
          <w:rFonts w:ascii="Times New Roman" w:hAnsi="Times New Roman"/>
          <w:bCs/>
        </w:rPr>
        <w:t xml:space="preserve">surrendered </w:t>
      </w:r>
      <w:r w:rsidR="00DC57E8">
        <w:rPr>
          <w:rFonts w:ascii="Times New Roman" w:hAnsi="Times New Roman"/>
          <w:bCs/>
        </w:rPr>
        <w:t>license</w:t>
      </w:r>
      <w:r w:rsidRPr="00584B21">
        <w:rPr>
          <w:rFonts w:ascii="Times New Roman" w:hAnsi="Times New Roman"/>
        </w:rPr>
        <w:t xml:space="preserve"> by division staff</w:t>
      </w:r>
      <w:r w:rsidRPr="00584B21">
        <w:rPr>
          <w:rFonts w:ascii="Times New Roman" w:hAnsi="Times New Roman"/>
          <w:b/>
          <w:bCs/>
        </w:rPr>
        <w:t xml:space="preserve"> </w:t>
      </w:r>
      <w:r w:rsidRPr="00584B21">
        <w:rPr>
          <w:rFonts w:ascii="Times New Roman" w:hAnsi="Times New Roman"/>
        </w:rPr>
        <w:t xml:space="preserve">either accept the surrender or, based upon the recommendations of division staff, </w:t>
      </w:r>
      <w:r w:rsidR="00DC57E8">
        <w:rPr>
          <w:rFonts w:ascii="Times New Roman" w:hAnsi="Times New Roman"/>
        </w:rPr>
        <w:t xml:space="preserve">await the outcome of the pending </w:t>
      </w:r>
      <w:r w:rsidRPr="00584B21">
        <w:rPr>
          <w:rFonts w:ascii="Times New Roman" w:hAnsi="Times New Roman"/>
        </w:rPr>
        <w:t xml:space="preserve">disciplinary proceedings.  If the </w:t>
      </w:r>
      <w:r w:rsidR="001648BB">
        <w:rPr>
          <w:rFonts w:ascii="Times New Roman" w:hAnsi="Times New Roman"/>
        </w:rPr>
        <w:t>Court, hearing panel or presiding disciplinary judge</w:t>
      </w:r>
      <w:r w:rsidRPr="00584B21">
        <w:rPr>
          <w:rFonts w:ascii="Times New Roman" w:hAnsi="Times New Roman"/>
          <w:b/>
        </w:rPr>
        <w:t xml:space="preserve"> </w:t>
      </w:r>
      <w:r w:rsidRPr="00584B21">
        <w:rPr>
          <w:rFonts w:ascii="Times New Roman" w:hAnsi="Times New Roman"/>
        </w:rPr>
        <w:t>subsequently imposes a sanction</w:t>
      </w:r>
      <w:r w:rsidR="00DC57E8">
        <w:rPr>
          <w:rFonts w:ascii="Times New Roman" w:hAnsi="Times New Roman"/>
        </w:rPr>
        <w:t xml:space="preserve"> </w:t>
      </w:r>
      <w:r w:rsidRPr="00584B21">
        <w:rPr>
          <w:rFonts w:ascii="Times New Roman" w:hAnsi="Times New Roman"/>
        </w:rPr>
        <w:t xml:space="preserve">upon the </w:t>
      </w:r>
      <w:r w:rsidR="00DC57E8">
        <w:rPr>
          <w:rFonts w:ascii="Times New Roman" w:hAnsi="Times New Roman"/>
        </w:rPr>
        <w:t>license</w:t>
      </w:r>
      <w:r w:rsidRPr="00584B21">
        <w:rPr>
          <w:rFonts w:ascii="Times New Roman" w:hAnsi="Times New Roman"/>
        </w:rPr>
        <w:t xml:space="preserve"> of the surrendered </w:t>
      </w:r>
      <w:r w:rsidR="00DC57E8">
        <w:rPr>
          <w:rFonts w:ascii="Times New Roman" w:hAnsi="Times New Roman"/>
        </w:rPr>
        <w:t>license</w:t>
      </w:r>
      <w:r w:rsidRPr="00584B21">
        <w:rPr>
          <w:rFonts w:ascii="Times New Roman" w:hAnsi="Times New Roman"/>
        </w:rPr>
        <w:t xml:space="preserve"> holder, division staff shall change the status of the </w:t>
      </w:r>
      <w:r w:rsidR="00DC57E8">
        <w:rPr>
          <w:rFonts w:ascii="Times New Roman" w:hAnsi="Times New Roman"/>
        </w:rPr>
        <w:t>license</w:t>
      </w:r>
      <w:r w:rsidRPr="00584B21">
        <w:rPr>
          <w:rFonts w:ascii="Times New Roman" w:hAnsi="Times New Roman"/>
        </w:rPr>
        <w:t xml:space="preserve"> holder from “surrendered </w:t>
      </w:r>
      <w:r w:rsidR="00DC57E8">
        <w:rPr>
          <w:rFonts w:ascii="Times New Roman" w:hAnsi="Times New Roman"/>
        </w:rPr>
        <w:t xml:space="preserve">license </w:t>
      </w:r>
      <w:r w:rsidRPr="00584B21">
        <w:rPr>
          <w:rFonts w:ascii="Times New Roman" w:hAnsi="Times New Roman"/>
        </w:rPr>
        <w:t>holder in good standing” to that of a</w:t>
      </w:r>
      <w:r w:rsidR="00DC57E8">
        <w:rPr>
          <w:rFonts w:ascii="Times New Roman" w:hAnsi="Times New Roman"/>
        </w:rPr>
        <w:t xml:space="preserve">n entity </w:t>
      </w:r>
      <w:r w:rsidRPr="00584B21">
        <w:rPr>
          <w:rFonts w:ascii="Times New Roman" w:hAnsi="Times New Roman"/>
        </w:rPr>
        <w:t>so disciplined.</w:t>
      </w:r>
    </w:p>
    <w:p w14:paraId="3716F084" w14:textId="77777777" w:rsidR="000245EB" w:rsidRDefault="000245EB" w:rsidP="00906BBE">
      <w:pPr>
        <w:pStyle w:val="Level1"/>
        <w:numPr>
          <w:ilvl w:val="0"/>
          <w:numId w:val="0"/>
        </w:numPr>
        <w:ind w:left="1080" w:hanging="360"/>
        <w:jc w:val="both"/>
        <w:rPr>
          <w:rFonts w:ascii="Times New Roman" w:hAnsi="Times New Roman"/>
        </w:rPr>
      </w:pPr>
    </w:p>
    <w:p w14:paraId="0615BE8A" w14:textId="77777777" w:rsidR="00D80E30" w:rsidRPr="00584B21" w:rsidRDefault="00554746" w:rsidP="00906BBE">
      <w:pPr>
        <w:pStyle w:val="Level1"/>
        <w:numPr>
          <w:ilvl w:val="0"/>
          <w:numId w:val="0"/>
        </w:numPr>
        <w:ind w:left="1080" w:hanging="360"/>
        <w:jc w:val="both"/>
        <w:rPr>
          <w:rFonts w:ascii="Times New Roman" w:hAnsi="Times New Roman"/>
        </w:rPr>
      </w:pPr>
      <w:r>
        <w:rPr>
          <w:rFonts w:ascii="Times New Roman" w:hAnsi="Times New Roman"/>
        </w:rPr>
        <w:t>d.</w:t>
      </w:r>
      <w:r w:rsidR="00906BBE">
        <w:rPr>
          <w:rFonts w:ascii="Times New Roman" w:hAnsi="Times New Roman"/>
        </w:rPr>
        <w:tab/>
      </w:r>
      <w:r>
        <w:rPr>
          <w:rFonts w:ascii="Times New Roman" w:hAnsi="Times New Roman"/>
        </w:rPr>
        <w:t>An ABS who is granted voluntary surrender must comply with the requirements of</w:t>
      </w:r>
      <w:r w:rsidR="000245EB">
        <w:rPr>
          <w:rFonts w:ascii="Times New Roman" w:hAnsi="Times New Roman"/>
        </w:rPr>
        <w:t xml:space="preserve"> </w:t>
      </w:r>
      <w:r>
        <w:rPr>
          <w:rFonts w:ascii="Times New Roman" w:hAnsi="Times New Roman"/>
        </w:rPr>
        <w:t>sub</w:t>
      </w:r>
      <w:r w:rsidR="00C34367">
        <w:rPr>
          <w:rFonts w:ascii="Times New Roman" w:hAnsi="Times New Roman"/>
        </w:rPr>
        <w:t>sections</w:t>
      </w:r>
      <w:r>
        <w:rPr>
          <w:rFonts w:ascii="Times New Roman" w:hAnsi="Times New Roman"/>
        </w:rPr>
        <w:t xml:space="preserve"> (</w:t>
      </w:r>
      <w:r w:rsidR="00C34367">
        <w:rPr>
          <w:rFonts w:ascii="Times New Roman" w:hAnsi="Times New Roman"/>
        </w:rPr>
        <w:t>H</w:t>
      </w:r>
      <w:r>
        <w:rPr>
          <w:rFonts w:ascii="Times New Roman" w:hAnsi="Times New Roman"/>
        </w:rPr>
        <w:t xml:space="preserve">)(4)-(6).  </w:t>
      </w:r>
    </w:p>
    <w:p w14:paraId="0B3B6BA9" w14:textId="77777777" w:rsidR="00A9570B" w:rsidRPr="00313AB3" w:rsidRDefault="00A9570B" w:rsidP="00A9570B">
      <w:pPr>
        <w:pStyle w:val="Level1"/>
        <w:numPr>
          <w:ilvl w:val="0"/>
          <w:numId w:val="0"/>
        </w:numPr>
        <w:jc w:val="both"/>
        <w:rPr>
          <w:rFonts w:ascii="Times New Roman" w:hAnsi="Times New Roman"/>
          <w:b/>
          <w:bCs/>
        </w:rPr>
      </w:pPr>
    </w:p>
    <w:p w14:paraId="019DD65D" w14:textId="77777777" w:rsidR="00A9570B" w:rsidRPr="00313AB3" w:rsidRDefault="00782849" w:rsidP="00A9570B">
      <w:pPr>
        <w:pStyle w:val="Level1"/>
        <w:numPr>
          <w:ilvl w:val="0"/>
          <w:numId w:val="0"/>
        </w:numPr>
        <w:tabs>
          <w:tab w:val="left" w:pos="720"/>
        </w:tabs>
        <w:ind w:left="720" w:hanging="360"/>
        <w:jc w:val="both"/>
        <w:rPr>
          <w:rFonts w:ascii="Times New Roman" w:hAnsi="Times New Roman"/>
        </w:rPr>
      </w:pPr>
      <w:r>
        <w:rPr>
          <w:rFonts w:ascii="Times New Roman" w:hAnsi="Times New Roman"/>
        </w:rPr>
        <w:t>8</w:t>
      </w:r>
      <w:r w:rsidR="00A9570B" w:rsidRPr="00313AB3">
        <w:rPr>
          <w:rFonts w:ascii="Times New Roman" w:hAnsi="Times New Roman"/>
        </w:rPr>
        <w:t>.</w:t>
      </w:r>
      <w:r w:rsidR="00A9570B" w:rsidRPr="00313AB3">
        <w:rPr>
          <w:rFonts w:ascii="Times New Roman" w:hAnsi="Times New Roman"/>
        </w:rPr>
        <w:tab/>
        <w:t xml:space="preserve">Reinstatement after Suspension or Revocation.  A </w:t>
      </w:r>
      <w:r w:rsidR="00222DA3">
        <w:rPr>
          <w:rFonts w:ascii="Times New Roman" w:hAnsi="Times New Roman"/>
        </w:rPr>
        <w:t>license</w:t>
      </w:r>
      <w:r w:rsidR="00A9570B" w:rsidRPr="00313AB3">
        <w:rPr>
          <w:rFonts w:ascii="Times New Roman" w:hAnsi="Times New Roman"/>
        </w:rPr>
        <w:t xml:space="preserve"> holder whose </w:t>
      </w:r>
      <w:r w:rsidR="00222DA3">
        <w:rPr>
          <w:rFonts w:ascii="Times New Roman" w:hAnsi="Times New Roman"/>
        </w:rPr>
        <w:t>license</w:t>
      </w:r>
      <w:r w:rsidR="00A9570B" w:rsidRPr="00313AB3">
        <w:rPr>
          <w:rFonts w:ascii="Times New Roman" w:hAnsi="Times New Roman"/>
        </w:rPr>
        <w:t xml:space="preserve"> was suspended or revoked by </w:t>
      </w:r>
      <w:r w:rsidR="00222DA3">
        <w:rPr>
          <w:rFonts w:ascii="Times New Roman" w:hAnsi="Times New Roman"/>
        </w:rPr>
        <w:t>the supreme court</w:t>
      </w:r>
      <w:r w:rsidR="00222DA3" w:rsidRPr="00313AB3">
        <w:rPr>
          <w:rFonts w:ascii="Times New Roman" w:hAnsi="Times New Roman"/>
        </w:rPr>
        <w:t xml:space="preserve"> </w:t>
      </w:r>
      <w:r w:rsidR="00A9570B" w:rsidRPr="00313AB3">
        <w:rPr>
          <w:rFonts w:ascii="Times New Roman" w:hAnsi="Times New Roman"/>
        </w:rPr>
        <w:t>may apply for reinstatement under the following conditions:</w:t>
      </w:r>
    </w:p>
    <w:p w14:paraId="1F356875" w14:textId="77777777" w:rsidR="00A9570B" w:rsidRPr="00313AB3" w:rsidRDefault="00A9570B" w:rsidP="00A9570B">
      <w:pPr>
        <w:pStyle w:val="Level1"/>
        <w:numPr>
          <w:ilvl w:val="0"/>
          <w:numId w:val="0"/>
        </w:numPr>
        <w:ind w:left="360"/>
        <w:jc w:val="both"/>
        <w:rPr>
          <w:rFonts w:ascii="Times New Roman" w:hAnsi="Times New Roman"/>
          <w:b/>
        </w:rPr>
      </w:pPr>
    </w:p>
    <w:p w14:paraId="5EF50C99" w14:textId="77777777" w:rsidR="00A07C48" w:rsidRDefault="00A9570B" w:rsidP="00A9570B">
      <w:pPr>
        <w:pStyle w:val="Level1"/>
        <w:numPr>
          <w:ilvl w:val="0"/>
          <w:numId w:val="0"/>
        </w:numPr>
        <w:tabs>
          <w:tab w:val="left" w:pos="1080"/>
        </w:tabs>
        <w:ind w:left="1080" w:hanging="360"/>
        <w:jc w:val="both"/>
        <w:rPr>
          <w:rFonts w:ascii="Times New Roman" w:hAnsi="Times New Roman"/>
        </w:rPr>
      </w:pPr>
      <w:r w:rsidRPr="00313AB3">
        <w:rPr>
          <w:rFonts w:ascii="Times New Roman" w:hAnsi="Times New Roman"/>
        </w:rPr>
        <w:t>a.</w:t>
      </w:r>
      <w:r w:rsidRPr="00313AB3">
        <w:rPr>
          <w:rFonts w:ascii="Times New Roman" w:hAnsi="Times New Roman"/>
        </w:rPr>
        <w:tab/>
      </w:r>
      <w:r w:rsidR="00CB2948">
        <w:rPr>
          <w:rFonts w:ascii="Times New Roman" w:hAnsi="Times New Roman"/>
        </w:rPr>
        <w:t>If an ABS’s license has been revoked</w:t>
      </w:r>
      <w:r w:rsidR="00011ED9">
        <w:rPr>
          <w:rFonts w:ascii="Times New Roman" w:hAnsi="Times New Roman"/>
        </w:rPr>
        <w:t xml:space="preserve"> </w:t>
      </w:r>
      <w:r w:rsidR="00CB2948">
        <w:rPr>
          <w:rFonts w:ascii="Times New Roman" w:hAnsi="Times New Roman"/>
        </w:rPr>
        <w:t>the ABS may</w:t>
      </w:r>
      <w:r w:rsidR="00011ED9">
        <w:rPr>
          <w:rFonts w:ascii="Times New Roman" w:hAnsi="Times New Roman"/>
        </w:rPr>
        <w:t xml:space="preserve">, after a period of three years, </w:t>
      </w:r>
      <w:r w:rsidR="00CB2948">
        <w:rPr>
          <w:rFonts w:ascii="Times New Roman" w:hAnsi="Times New Roman"/>
        </w:rPr>
        <w:t xml:space="preserve">apply for </w:t>
      </w:r>
      <w:r w:rsidR="000B1F32">
        <w:rPr>
          <w:rFonts w:ascii="Times New Roman" w:hAnsi="Times New Roman"/>
        </w:rPr>
        <w:t xml:space="preserve">reinstatement of </w:t>
      </w:r>
      <w:r w:rsidR="00CB2948">
        <w:rPr>
          <w:rFonts w:ascii="Times New Roman" w:hAnsi="Times New Roman"/>
        </w:rPr>
        <w:t>licensure in accord</w:t>
      </w:r>
      <w:r w:rsidR="00C9218F">
        <w:rPr>
          <w:rFonts w:ascii="Times New Roman" w:hAnsi="Times New Roman"/>
        </w:rPr>
        <w:t>ance</w:t>
      </w:r>
      <w:r w:rsidR="00CB2948">
        <w:rPr>
          <w:rFonts w:ascii="Times New Roman" w:hAnsi="Times New Roman"/>
        </w:rPr>
        <w:t xml:space="preserve"> with the requirements for initial licensure herein. In addition, an applicant is subject to the </w:t>
      </w:r>
      <w:r w:rsidR="00A07C48">
        <w:rPr>
          <w:rFonts w:ascii="Times New Roman" w:hAnsi="Times New Roman"/>
        </w:rPr>
        <w:t>requirements</w:t>
      </w:r>
      <w:r w:rsidR="00CB2948">
        <w:rPr>
          <w:rFonts w:ascii="Times New Roman" w:hAnsi="Times New Roman"/>
        </w:rPr>
        <w:t xml:space="preserve"> of </w:t>
      </w:r>
      <w:r w:rsidR="00C34367">
        <w:rPr>
          <w:rFonts w:ascii="Times New Roman" w:hAnsi="Times New Roman"/>
        </w:rPr>
        <w:t xml:space="preserve">subsection </w:t>
      </w:r>
      <w:r w:rsidR="00C34367" w:rsidRPr="00642A15">
        <w:rPr>
          <w:rFonts w:ascii="Times New Roman" w:hAnsi="Times New Roman"/>
        </w:rPr>
        <w:t>(E)(8)(c)</w:t>
      </w:r>
      <w:r w:rsidR="00CB2948" w:rsidRPr="00642A15">
        <w:rPr>
          <w:rFonts w:ascii="Times New Roman" w:hAnsi="Times New Roman"/>
        </w:rPr>
        <w:t xml:space="preserve"> and shall pay the </w:t>
      </w:r>
      <w:r w:rsidR="00A07C48" w:rsidRPr="00642A15">
        <w:rPr>
          <w:rFonts w:ascii="Times New Roman" w:hAnsi="Times New Roman"/>
        </w:rPr>
        <w:t>initial licensure</w:t>
      </w:r>
      <w:r w:rsidR="00E6552B" w:rsidRPr="00642A15">
        <w:rPr>
          <w:rFonts w:ascii="Times New Roman" w:hAnsi="Times New Roman"/>
        </w:rPr>
        <w:t xml:space="preserve"> and reinstatement fee</w:t>
      </w:r>
      <w:r w:rsidR="00C9218F" w:rsidRPr="00642A15">
        <w:rPr>
          <w:rFonts w:ascii="Times New Roman" w:hAnsi="Times New Roman"/>
        </w:rPr>
        <w:t>s</w:t>
      </w:r>
      <w:r w:rsidR="00A07C48" w:rsidRPr="00642A15">
        <w:rPr>
          <w:rFonts w:ascii="Times New Roman" w:hAnsi="Times New Roman"/>
        </w:rPr>
        <w:t>.</w:t>
      </w:r>
      <w:r w:rsidR="00A07C48">
        <w:rPr>
          <w:rFonts w:ascii="Times New Roman" w:hAnsi="Times New Roman"/>
        </w:rPr>
        <w:t xml:space="preserve"> </w:t>
      </w:r>
    </w:p>
    <w:p w14:paraId="79F1227B" w14:textId="77777777" w:rsidR="00CB2948" w:rsidRDefault="00CB2948" w:rsidP="00A9570B">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 </w:t>
      </w:r>
    </w:p>
    <w:p w14:paraId="32C4C990" w14:textId="77777777" w:rsidR="000B1F32" w:rsidRDefault="00CB2948" w:rsidP="00A9570B">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b. </w:t>
      </w:r>
      <w:r w:rsidR="00A07C48">
        <w:rPr>
          <w:rFonts w:ascii="Times New Roman" w:hAnsi="Times New Roman"/>
        </w:rPr>
        <w:tab/>
      </w:r>
      <w:r w:rsidR="000B1F32">
        <w:rPr>
          <w:rFonts w:ascii="Times New Roman" w:hAnsi="Times New Roman"/>
        </w:rPr>
        <w:t xml:space="preserve">An ABS whose license has been suspended </w:t>
      </w:r>
      <w:r w:rsidR="00A02D58">
        <w:rPr>
          <w:rFonts w:ascii="Times New Roman" w:hAnsi="Times New Roman"/>
        </w:rPr>
        <w:t xml:space="preserve">90 days or less </w:t>
      </w:r>
      <w:r w:rsidR="000B1F32">
        <w:rPr>
          <w:rFonts w:ascii="Times New Roman" w:hAnsi="Times New Roman"/>
        </w:rPr>
        <w:t>may apply for reinstatement no sooner than ten days before the expiration of the period of suspension by filing with the disciplinary clerk and serving on the state bar an affidavit for reinstatement. The affidavit shall include a</w:t>
      </w:r>
      <w:r w:rsidR="00E6552B">
        <w:rPr>
          <w:rFonts w:ascii="Times New Roman" w:hAnsi="Times New Roman"/>
        </w:rPr>
        <w:t>n</w:t>
      </w:r>
      <w:r w:rsidR="000B1F32">
        <w:rPr>
          <w:rFonts w:ascii="Times New Roman" w:hAnsi="Times New Roman"/>
        </w:rPr>
        <w:t xml:space="preserve"> avowal that the ABS has fully complied with the requirements of the suspension judgment or order, and has paid all required fee</w:t>
      </w:r>
      <w:r w:rsidR="00C9218F">
        <w:rPr>
          <w:rFonts w:ascii="Times New Roman" w:hAnsi="Times New Roman"/>
        </w:rPr>
        <w:t>s</w:t>
      </w:r>
      <w:r w:rsidR="000B1F32">
        <w:rPr>
          <w:rFonts w:ascii="Times New Roman" w:hAnsi="Times New Roman"/>
        </w:rPr>
        <w:t xml:space="preserve">, costs, expenses, and fines. If an affidavit is not filed within </w:t>
      </w:r>
      <w:r w:rsidR="00A02D58">
        <w:rPr>
          <w:rFonts w:ascii="Times New Roman" w:hAnsi="Times New Roman"/>
        </w:rPr>
        <w:t>60</w:t>
      </w:r>
      <w:r w:rsidR="000B1F32">
        <w:rPr>
          <w:rFonts w:ascii="Times New Roman" w:hAnsi="Times New Roman"/>
        </w:rPr>
        <w:t xml:space="preserve"> days after expiration of the period of suspension, the reinstatement procedure set forth in sub</w:t>
      </w:r>
      <w:r w:rsidR="00C9218F">
        <w:rPr>
          <w:rFonts w:ascii="Times New Roman" w:hAnsi="Times New Roman"/>
        </w:rPr>
        <w:t>section (E)(8)</w:t>
      </w:r>
      <w:r w:rsidR="00E6552B">
        <w:rPr>
          <w:rFonts w:ascii="Times New Roman" w:hAnsi="Times New Roman"/>
        </w:rPr>
        <w:t>(</w:t>
      </w:r>
      <w:r w:rsidR="000B1F32">
        <w:rPr>
          <w:rFonts w:ascii="Times New Roman" w:hAnsi="Times New Roman"/>
        </w:rPr>
        <w:t>c</w:t>
      </w:r>
      <w:r w:rsidR="00E6552B">
        <w:rPr>
          <w:rFonts w:ascii="Times New Roman" w:hAnsi="Times New Roman"/>
        </w:rPr>
        <w:t>)</w:t>
      </w:r>
      <w:r w:rsidR="000B1F32">
        <w:rPr>
          <w:rFonts w:ascii="Times New Roman" w:hAnsi="Times New Roman"/>
        </w:rPr>
        <w:t xml:space="preserve"> </w:t>
      </w:r>
      <w:r w:rsidR="00C9218F">
        <w:rPr>
          <w:rFonts w:ascii="Times New Roman" w:hAnsi="Times New Roman"/>
        </w:rPr>
        <w:t>s</w:t>
      </w:r>
      <w:r w:rsidR="000B1F32">
        <w:rPr>
          <w:rFonts w:ascii="Times New Roman" w:hAnsi="Times New Roman"/>
        </w:rPr>
        <w:t xml:space="preserve">hall apply. </w:t>
      </w:r>
    </w:p>
    <w:p w14:paraId="42755CF9" w14:textId="77777777" w:rsidR="000B1F32" w:rsidRDefault="000B1F32" w:rsidP="00A9570B">
      <w:pPr>
        <w:pStyle w:val="Level1"/>
        <w:numPr>
          <w:ilvl w:val="0"/>
          <w:numId w:val="0"/>
        </w:numPr>
        <w:tabs>
          <w:tab w:val="left" w:pos="1080"/>
        </w:tabs>
        <w:ind w:left="1080" w:hanging="360"/>
        <w:jc w:val="both"/>
        <w:rPr>
          <w:rFonts w:ascii="Times New Roman" w:hAnsi="Times New Roman"/>
        </w:rPr>
      </w:pPr>
    </w:p>
    <w:p w14:paraId="2B7C971F" w14:textId="77777777" w:rsidR="00A9570B" w:rsidRPr="00313AB3" w:rsidRDefault="000B1F32" w:rsidP="00C34367">
      <w:pPr>
        <w:pStyle w:val="Level1"/>
        <w:numPr>
          <w:ilvl w:val="0"/>
          <w:numId w:val="0"/>
        </w:numPr>
        <w:tabs>
          <w:tab w:val="left" w:pos="1080"/>
        </w:tabs>
        <w:ind w:left="1080" w:hanging="360"/>
        <w:jc w:val="both"/>
        <w:rPr>
          <w:rFonts w:ascii="Times New Roman" w:hAnsi="Times New Roman"/>
        </w:rPr>
      </w:pPr>
      <w:r>
        <w:rPr>
          <w:rFonts w:ascii="Times New Roman" w:hAnsi="Times New Roman"/>
        </w:rPr>
        <w:t>c.</w:t>
      </w:r>
      <w:r>
        <w:rPr>
          <w:rFonts w:ascii="Times New Roman" w:hAnsi="Times New Roman"/>
        </w:rPr>
        <w:tab/>
      </w:r>
      <w:r w:rsidR="00A9570B" w:rsidRPr="00313AB3">
        <w:rPr>
          <w:rFonts w:ascii="Times New Roman" w:hAnsi="Times New Roman"/>
        </w:rPr>
        <w:t>A</w:t>
      </w:r>
      <w:r w:rsidR="00A07C48">
        <w:rPr>
          <w:rFonts w:ascii="Times New Roman" w:hAnsi="Times New Roman"/>
        </w:rPr>
        <w:t xml:space="preserve">n ABS whose license has been suspended for more than </w:t>
      </w:r>
      <w:r w:rsidR="00A02D58">
        <w:rPr>
          <w:rFonts w:ascii="Times New Roman" w:hAnsi="Times New Roman"/>
        </w:rPr>
        <w:t>90</w:t>
      </w:r>
      <w:r w:rsidR="00A07C48">
        <w:rPr>
          <w:rFonts w:ascii="Times New Roman" w:hAnsi="Times New Roman"/>
        </w:rPr>
        <w:t xml:space="preserve"> </w:t>
      </w:r>
      <w:r w:rsidR="00A02D58">
        <w:rPr>
          <w:rFonts w:ascii="Times New Roman" w:hAnsi="Times New Roman"/>
        </w:rPr>
        <w:t>days</w:t>
      </w:r>
      <w:r w:rsidR="00A07C48">
        <w:rPr>
          <w:rFonts w:ascii="Times New Roman" w:hAnsi="Times New Roman"/>
        </w:rPr>
        <w:t xml:space="preserve"> may apply for reinstatement no sooner than 90 days prior to the expiration of the period of </w:t>
      </w:r>
      <w:r w:rsidR="00305AC3">
        <w:rPr>
          <w:rFonts w:ascii="Times New Roman" w:hAnsi="Times New Roman"/>
        </w:rPr>
        <w:t>suspension but</w:t>
      </w:r>
      <w:r w:rsidR="00A07C48">
        <w:rPr>
          <w:rFonts w:ascii="Times New Roman" w:hAnsi="Times New Roman"/>
        </w:rPr>
        <w:t xml:space="preserve"> may not be reinstated until the full period of suspension has been served.  </w:t>
      </w:r>
      <w:r>
        <w:rPr>
          <w:rFonts w:ascii="Times New Roman" w:hAnsi="Times New Roman"/>
        </w:rPr>
        <w:t>An a</w:t>
      </w:r>
      <w:r w:rsidR="00A9570B" w:rsidRPr="00313AB3">
        <w:rPr>
          <w:rFonts w:ascii="Times New Roman" w:hAnsi="Times New Roman"/>
        </w:rPr>
        <w:t xml:space="preserve">pplicant for reinstatement shall file a written application for reinstatement with </w:t>
      </w:r>
      <w:r>
        <w:rPr>
          <w:rFonts w:ascii="Times New Roman" w:hAnsi="Times New Roman"/>
        </w:rPr>
        <w:t>the</w:t>
      </w:r>
      <w:r w:rsidR="00A02D58">
        <w:rPr>
          <w:rFonts w:ascii="Times New Roman" w:hAnsi="Times New Roman"/>
        </w:rPr>
        <w:t xml:space="preserve"> Division</w:t>
      </w:r>
      <w:r w:rsidR="00A9570B" w:rsidRPr="00313AB3">
        <w:rPr>
          <w:rFonts w:ascii="Times New Roman" w:hAnsi="Times New Roman"/>
        </w:rPr>
        <w:t>, accompanied by the appropriate fees</w:t>
      </w:r>
      <w:r w:rsidR="00A02D58">
        <w:rPr>
          <w:rFonts w:ascii="Times New Roman" w:hAnsi="Times New Roman"/>
        </w:rPr>
        <w:t>. The application shall contain the following information and be accompanied by the following documents</w:t>
      </w:r>
      <w:r w:rsidR="00A9570B" w:rsidRPr="00313AB3">
        <w:rPr>
          <w:rFonts w:ascii="Times New Roman" w:hAnsi="Times New Roman"/>
        </w:rPr>
        <w:t>:</w:t>
      </w:r>
    </w:p>
    <w:p w14:paraId="65BE51DB" w14:textId="77777777" w:rsidR="00A9570B" w:rsidRPr="00313AB3" w:rsidRDefault="00A9570B" w:rsidP="00A9570B">
      <w:pPr>
        <w:pStyle w:val="Level1"/>
        <w:numPr>
          <w:ilvl w:val="0"/>
          <w:numId w:val="0"/>
        </w:numPr>
        <w:ind w:left="720"/>
        <w:jc w:val="both"/>
        <w:rPr>
          <w:rFonts w:ascii="Times New Roman" w:hAnsi="Times New Roman"/>
        </w:rPr>
      </w:pPr>
    </w:p>
    <w:p w14:paraId="51573758" w14:textId="77777777" w:rsidR="00A9570B" w:rsidRDefault="00A9570B" w:rsidP="00C34367">
      <w:pPr>
        <w:pStyle w:val="Level1"/>
        <w:numPr>
          <w:ilvl w:val="0"/>
          <w:numId w:val="0"/>
        </w:numPr>
        <w:tabs>
          <w:tab w:val="left" w:pos="1440"/>
        </w:tabs>
        <w:ind w:left="1440" w:hanging="360"/>
        <w:jc w:val="both"/>
        <w:rPr>
          <w:rFonts w:ascii="Times New Roman" w:hAnsi="Times New Roman"/>
        </w:rPr>
      </w:pPr>
      <w:r w:rsidRPr="00313AB3">
        <w:rPr>
          <w:rFonts w:ascii="Times New Roman" w:hAnsi="Times New Roman"/>
        </w:rPr>
        <w:t>(1)</w:t>
      </w:r>
      <w:r w:rsidRPr="00313AB3">
        <w:rPr>
          <w:rFonts w:ascii="Times New Roman" w:hAnsi="Times New Roman"/>
        </w:rPr>
        <w:tab/>
      </w:r>
      <w:r w:rsidR="0068121C">
        <w:rPr>
          <w:rFonts w:ascii="Times New Roman" w:hAnsi="Times New Roman"/>
        </w:rPr>
        <w:t>A</w:t>
      </w:r>
      <w:r w:rsidRPr="00313AB3">
        <w:rPr>
          <w:rFonts w:ascii="Times New Roman" w:hAnsi="Times New Roman"/>
        </w:rPr>
        <w:t xml:space="preserve"> copy of the final order of suspension;</w:t>
      </w:r>
    </w:p>
    <w:p w14:paraId="19F2FD51" w14:textId="77777777" w:rsidR="000B1F32" w:rsidRDefault="00280A3B"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(2)</w:t>
      </w:r>
      <w:r w:rsidR="00C9218F">
        <w:rPr>
          <w:rFonts w:ascii="Times New Roman" w:hAnsi="Times New Roman"/>
        </w:rPr>
        <w:tab/>
      </w:r>
      <w:r>
        <w:rPr>
          <w:rFonts w:ascii="Times New Roman" w:hAnsi="Times New Roman"/>
        </w:rPr>
        <w:t xml:space="preserve">An affidavit from the state bar </w:t>
      </w:r>
      <w:r w:rsidR="00C9218F">
        <w:rPr>
          <w:rFonts w:ascii="Times New Roman" w:hAnsi="Times New Roman"/>
        </w:rPr>
        <w:t>stating</w:t>
      </w:r>
      <w:r>
        <w:rPr>
          <w:rFonts w:ascii="Times New Roman" w:hAnsi="Times New Roman"/>
        </w:rPr>
        <w:t xml:space="preserve"> whether any further investigations or formal proceedings alleging misconduct have been filed or are pending against the ABS, any authorized person</w:t>
      </w:r>
      <w:r w:rsidR="00C9218F">
        <w:rPr>
          <w:rFonts w:ascii="Times New Roman" w:hAnsi="Times New Roman"/>
        </w:rPr>
        <w:t>,</w:t>
      </w:r>
      <w:r>
        <w:rPr>
          <w:rFonts w:ascii="Times New Roman" w:hAnsi="Times New Roman"/>
        </w:rPr>
        <w:t xml:space="preserve"> and any lawyer the ABS will employ, associate with, or engage to provide legal services; </w:t>
      </w:r>
      <w:r w:rsidR="0068121C">
        <w:rPr>
          <w:rFonts w:ascii="Times New Roman" w:hAnsi="Times New Roman"/>
        </w:rPr>
        <w:t xml:space="preserve"> </w:t>
      </w:r>
    </w:p>
    <w:p w14:paraId="19ECD7CE" w14:textId="77777777" w:rsidR="00E42451" w:rsidRDefault="00E42451"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lastRenderedPageBreak/>
        <w:t>(3)</w:t>
      </w:r>
      <w:r w:rsidR="00C9218F">
        <w:rPr>
          <w:rFonts w:ascii="Times New Roman" w:hAnsi="Times New Roman"/>
        </w:rPr>
        <w:tab/>
      </w:r>
      <w:r>
        <w:rPr>
          <w:rFonts w:ascii="Times New Roman" w:hAnsi="Times New Roman"/>
        </w:rPr>
        <w:t>An affidavit of the state bar stating the</w:t>
      </w:r>
      <w:r w:rsidR="00C9218F">
        <w:rPr>
          <w:rFonts w:ascii="Times New Roman" w:hAnsi="Times New Roman"/>
        </w:rPr>
        <w:t xml:space="preserve"> bar’s</w:t>
      </w:r>
      <w:r>
        <w:rPr>
          <w:rFonts w:ascii="Times New Roman" w:hAnsi="Times New Roman"/>
        </w:rPr>
        <w:t xml:space="preserve"> position as to reinstatement;</w:t>
      </w:r>
    </w:p>
    <w:p w14:paraId="2E1FC956" w14:textId="77777777" w:rsidR="0068121C" w:rsidRDefault="0068121C"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4</w:t>
      </w:r>
      <w:r>
        <w:rPr>
          <w:rFonts w:ascii="Times New Roman" w:hAnsi="Times New Roman"/>
        </w:rPr>
        <w:t>)</w:t>
      </w:r>
      <w:r>
        <w:rPr>
          <w:rFonts w:ascii="Times New Roman" w:hAnsi="Times New Roman"/>
        </w:rPr>
        <w:tab/>
      </w:r>
      <w:r w:rsidR="00C9218F">
        <w:rPr>
          <w:rFonts w:ascii="Times New Roman" w:hAnsi="Times New Roman"/>
        </w:rPr>
        <w:t xml:space="preserve">A </w:t>
      </w:r>
      <w:r>
        <w:rPr>
          <w:rFonts w:ascii="Times New Roman" w:hAnsi="Times New Roman"/>
        </w:rPr>
        <w:t>statement of the offense or misconduct upon which the suspension was based, together with the dates of suspension;</w:t>
      </w:r>
    </w:p>
    <w:p w14:paraId="147BB75F" w14:textId="77777777" w:rsidR="0068121C" w:rsidRDefault="0068121C" w:rsidP="00C34367">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5</w:t>
      </w:r>
      <w:r>
        <w:rPr>
          <w:rFonts w:ascii="Times New Roman" w:hAnsi="Times New Roman"/>
        </w:rPr>
        <w:t>)</w:t>
      </w:r>
      <w:r>
        <w:rPr>
          <w:rFonts w:ascii="Times New Roman" w:hAnsi="Times New Roman"/>
        </w:rPr>
        <w:tab/>
      </w:r>
      <w:r w:rsidR="00C9218F">
        <w:rPr>
          <w:rFonts w:ascii="Times New Roman" w:hAnsi="Times New Roman"/>
        </w:rPr>
        <w:t>T</w:t>
      </w:r>
      <w:r>
        <w:rPr>
          <w:rFonts w:ascii="Times New Roman" w:hAnsi="Times New Roman"/>
        </w:rPr>
        <w:t>he names and addresses of all complaining witnesses in discipline proceedings that resulted in suspension and the names of the hearing officer or presiding judge before whom the discipline proceedings were heard;</w:t>
      </w:r>
    </w:p>
    <w:p w14:paraId="693663CB" w14:textId="77777777" w:rsidR="00280A3B" w:rsidRDefault="00280A3B"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6</w:t>
      </w:r>
      <w:r>
        <w:rPr>
          <w:rFonts w:ascii="Times New Roman" w:hAnsi="Times New Roman"/>
        </w:rPr>
        <w:t>)</w:t>
      </w:r>
      <w:r>
        <w:rPr>
          <w:rFonts w:ascii="Times New Roman" w:hAnsi="Times New Roman"/>
        </w:rPr>
        <w:tab/>
      </w:r>
      <w:r w:rsidR="00C9218F">
        <w:rPr>
          <w:rFonts w:ascii="Times New Roman" w:hAnsi="Times New Roman"/>
        </w:rPr>
        <w:t>A</w:t>
      </w:r>
      <w:r>
        <w:rPr>
          <w:rFonts w:ascii="Times New Roman" w:hAnsi="Times New Roman"/>
        </w:rPr>
        <w:t xml:space="preserve"> concise statement of facts claimed to support reinstatement of licensure. An ABS must show by clear and convincing evidence that the basis for suspension has been overcome;</w:t>
      </w:r>
    </w:p>
    <w:p w14:paraId="669F49FF" w14:textId="77777777" w:rsidR="0068121C" w:rsidRDefault="0068121C"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7</w:t>
      </w:r>
      <w:r>
        <w:rPr>
          <w:rFonts w:ascii="Times New Roman" w:hAnsi="Times New Roman"/>
        </w:rPr>
        <w:t>)</w:t>
      </w:r>
      <w:r w:rsidR="00C9218F">
        <w:rPr>
          <w:rFonts w:ascii="Times New Roman" w:hAnsi="Times New Roman"/>
        </w:rPr>
        <w:tab/>
        <w:t>A</w:t>
      </w:r>
      <w:r>
        <w:rPr>
          <w:rFonts w:ascii="Times New Roman" w:hAnsi="Times New Roman"/>
        </w:rPr>
        <w:t xml:space="preserve"> detailed description of any ABS activities</w:t>
      </w:r>
      <w:r w:rsidR="00C9218F">
        <w:rPr>
          <w:rFonts w:ascii="Times New Roman" w:hAnsi="Times New Roman"/>
        </w:rPr>
        <w:t xml:space="preserve"> during the period of suspension</w:t>
      </w:r>
      <w:r>
        <w:rPr>
          <w:rFonts w:ascii="Times New Roman" w:hAnsi="Times New Roman"/>
        </w:rPr>
        <w:t>, if allowed by the judgment or order of suspension;</w:t>
      </w:r>
    </w:p>
    <w:p w14:paraId="07E6A105" w14:textId="77777777" w:rsidR="0068121C" w:rsidRDefault="0068121C"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8</w:t>
      </w:r>
      <w:r>
        <w:rPr>
          <w:rFonts w:ascii="Times New Roman" w:hAnsi="Times New Roman"/>
        </w:rPr>
        <w:t>)</w:t>
      </w:r>
      <w:r w:rsidR="00C9218F">
        <w:rPr>
          <w:rFonts w:ascii="Times New Roman" w:hAnsi="Times New Roman"/>
        </w:rPr>
        <w:tab/>
        <w:t>A</w:t>
      </w:r>
      <w:r w:rsidR="00305AC3">
        <w:rPr>
          <w:rFonts w:ascii="Times New Roman" w:hAnsi="Times New Roman"/>
        </w:rPr>
        <w:t xml:space="preserve"> description of the occupation and income, during the period of suspension, for all authorized persons and any lawyers the ABS will employ, associate with, or engage to provide legal services;</w:t>
      </w:r>
    </w:p>
    <w:p w14:paraId="35BBE714" w14:textId="77777777" w:rsidR="00305AC3" w:rsidRDefault="00305AC3" w:rsidP="00E42451">
      <w:pPr>
        <w:pStyle w:val="Level1"/>
        <w:numPr>
          <w:ilvl w:val="0"/>
          <w:numId w:val="0"/>
        </w:numPr>
        <w:tabs>
          <w:tab w:val="left" w:pos="1440"/>
        </w:tabs>
        <w:ind w:left="1440" w:hanging="360"/>
        <w:jc w:val="both"/>
        <w:rPr>
          <w:rFonts w:ascii="Times New Roman" w:hAnsi="Times New Roman"/>
        </w:rPr>
      </w:pPr>
      <w:r>
        <w:rPr>
          <w:rFonts w:ascii="Times New Roman" w:hAnsi="Times New Roman"/>
        </w:rPr>
        <w:t>(</w:t>
      </w:r>
      <w:r w:rsidR="00E42451">
        <w:rPr>
          <w:rFonts w:ascii="Times New Roman" w:hAnsi="Times New Roman"/>
        </w:rPr>
        <w:t>9</w:t>
      </w:r>
      <w:r>
        <w:rPr>
          <w:rFonts w:ascii="Times New Roman" w:hAnsi="Times New Roman"/>
        </w:rPr>
        <w:t>)</w:t>
      </w:r>
      <w:r w:rsidR="00C9218F">
        <w:rPr>
          <w:rFonts w:ascii="Times New Roman" w:hAnsi="Times New Roman"/>
        </w:rPr>
        <w:tab/>
        <w:t>A</w:t>
      </w:r>
      <w:r>
        <w:rPr>
          <w:rFonts w:ascii="Times New Roman" w:hAnsi="Times New Roman"/>
        </w:rPr>
        <w:t xml:space="preserve"> statement covering the period of suspension showing the dates, general nature and final disposition of every civil action</w:t>
      </w:r>
      <w:r w:rsidR="00E6552B">
        <w:rPr>
          <w:rFonts w:ascii="Times New Roman" w:hAnsi="Times New Roman"/>
        </w:rPr>
        <w:t xml:space="preserve"> against the ABS or </w:t>
      </w:r>
      <w:r>
        <w:rPr>
          <w:rFonts w:ascii="Times New Roman" w:hAnsi="Times New Roman"/>
        </w:rPr>
        <w:t>in which any authorized person and any lawyer the ABS will employ, associate with, or engage to provide legal services</w:t>
      </w:r>
      <w:r w:rsidR="00E6552B">
        <w:rPr>
          <w:rFonts w:ascii="Times New Roman" w:hAnsi="Times New Roman"/>
        </w:rPr>
        <w:t>,</w:t>
      </w:r>
      <w:r>
        <w:rPr>
          <w:rFonts w:ascii="Times New Roman" w:hAnsi="Times New Roman"/>
        </w:rPr>
        <w:t xml:space="preserve"> was either a plaintiff or defendant;</w:t>
      </w:r>
    </w:p>
    <w:p w14:paraId="049CAED4" w14:textId="77777777" w:rsidR="00305AC3" w:rsidRDefault="00305AC3" w:rsidP="00C34367">
      <w:pPr>
        <w:pStyle w:val="Level1"/>
        <w:numPr>
          <w:ilvl w:val="0"/>
          <w:numId w:val="0"/>
        </w:numPr>
        <w:tabs>
          <w:tab w:val="left" w:pos="1440"/>
          <w:tab w:val="left" w:pos="1620"/>
        </w:tabs>
        <w:ind w:left="1440" w:hanging="360"/>
        <w:jc w:val="both"/>
        <w:rPr>
          <w:rFonts w:ascii="Times New Roman" w:hAnsi="Times New Roman"/>
        </w:rPr>
      </w:pPr>
      <w:r>
        <w:rPr>
          <w:rFonts w:ascii="Times New Roman" w:hAnsi="Times New Roman"/>
        </w:rPr>
        <w:t>(</w:t>
      </w:r>
      <w:r w:rsidR="00E42451">
        <w:rPr>
          <w:rFonts w:ascii="Times New Roman" w:hAnsi="Times New Roman"/>
        </w:rPr>
        <w:t>10</w:t>
      </w:r>
      <w:r>
        <w:rPr>
          <w:rFonts w:ascii="Times New Roman" w:hAnsi="Times New Roman"/>
        </w:rPr>
        <w:t>)</w:t>
      </w:r>
      <w:r w:rsidR="00C9218F">
        <w:rPr>
          <w:rFonts w:ascii="Times New Roman" w:hAnsi="Times New Roman"/>
        </w:rPr>
        <w:tab/>
        <w:t>A</w:t>
      </w:r>
      <w:r>
        <w:rPr>
          <w:rFonts w:ascii="Times New Roman" w:hAnsi="Times New Roman"/>
        </w:rPr>
        <w:t xml:space="preserve">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09EBB636" w14:textId="77777777" w:rsidR="00305AC3" w:rsidRDefault="00305AC3" w:rsidP="002F7EA7">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w:t>
      </w:r>
      <w:r w:rsidR="00E42451">
        <w:rPr>
          <w:rFonts w:ascii="Times New Roman" w:hAnsi="Times New Roman"/>
        </w:rPr>
        <w:t>11</w:t>
      </w:r>
      <w:r>
        <w:rPr>
          <w:rFonts w:ascii="Times New Roman" w:hAnsi="Times New Roman"/>
        </w:rPr>
        <w:t>)</w:t>
      </w:r>
      <w:r w:rsidR="00C9218F">
        <w:rPr>
          <w:rFonts w:ascii="Times New Roman" w:hAnsi="Times New Roman"/>
        </w:rPr>
        <w:tab/>
        <w:t>A</w:t>
      </w:r>
      <w:r>
        <w:rPr>
          <w:rFonts w:ascii="Times New Roman" w:hAnsi="Times New Roman"/>
        </w:rPr>
        <w:t xml:space="preserve"> statement showing whether or not any applications were made by any authorized person and any lawyer the ABS will employ, associate with, or engage to provide legal services, requiring proof of good moral character for its procurement, and as to each application, the dates, the names and address of the authority to whom it was addressed and the disposition thereof;</w:t>
      </w:r>
    </w:p>
    <w:p w14:paraId="32B9FC20" w14:textId="77777777" w:rsidR="00305AC3" w:rsidRDefault="00305AC3" w:rsidP="00C34367">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w:t>
      </w:r>
      <w:r w:rsidR="00E42451">
        <w:rPr>
          <w:rFonts w:ascii="Times New Roman" w:hAnsi="Times New Roman"/>
        </w:rPr>
        <w:t>12</w:t>
      </w:r>
      <w:r>
        <w:rPr>
          <w:rFonts w:ascii="Times New Roman" w:hAnsi="Times New Roman"/>
        </w:rPr>
        <w:t>)</w:t>
      </w:r>
      <w:r w:rsidR="00C9218F">
        <w:rPr>
          <w:rFonts w:ascii="Times New Roman" w:hAnsi="Times New Roman"/>
        </w:rPr>
        <w:tab/>
        <w:t>A</w:t>
      </w:r>
      <w:r w:rsidR="00E90715">
        <w:rPr>
          <w:rFonts w:ascii="Times New Roman" w:hAnsi="Times New Roman"/>
        </w:rPr>
        <w:t xml:space="preserve"> statement covering t</w:t>
      </w:r>
      <w:r w:rsidR="00E6552B">
        <w:rPr>
          <w:rFonts w:ascii="Times New Roman" w:hAnsi="Times New Roman"/>
        </w:rPr>
        <w:t>h</w:t>
      </w:r>
      <w:r w:rsidR="00E90715">
        <w:rPr>
          <w:rFonts w:ascii="Times New Roman" w:hAnsi="Times New Roman"/>
        </w:rPr>
        <w:t>e period of suspension setting forth any procedure or inquiry concerning the standing as a member of any profession or organization, or any holder of any license or office, which involved the reprimand, removal, suspension, revocation of any authorized person and any lawyer the ABS will employ, associate with, or engage to provide legal services, together with the dates, facts and disposition thereof, and the name and address of the authority in possession of the record thereof;</w:t>
      </w:r>
    </w:p>
    <w:p w14:paraId="240A2E8B" w14:textId="77777777" w:rsidR="00E90715" w:rsidRDefault="00E90715" w:rsidP="00C34367">
      <w:pPr>
        <w:pStyle w:val="Level1"/>
        <w:numPr>
          <w:ilvl w:val="0"/>
          <w:numId w:val="0"/>
        </w:numPr>
        <w:tabs>
          <w:tab w:val="left" w:pos="1440"/>
          <w:tab w:val="left" w:pos="1620"/>
        </w:tabs>
        <w:ind w:left="1440" w:hanging="360"/>
        <w:jc w:val="both"/>
        <w:rPr>
          <w:rFonts w:ascii="Times New Roman" w:hAnsi="Times New Roman"/>
        </w:rPr>
      </w:pPr>
      <w:r>
        <w:rPr>
          <w:rFonts w:ascii="Times New Roman" w:hAnsi="Times New Roman"/>
        </w:rPr>
        <w:t>(</w:t>
      </w:r>
      <w:r w:rsidR="00E42451">
        <w:rPr>
          <w:rFonts w:ascii="Times New Roman" w:hAnsi="Times New Roman"/>
        </w:rPr>
        <w:t>13</w:t>
      </w:r>
      <w:r>
        <w:rPr>
          <w:rFonts w:ascii="Times New Roman" w:hAnsi="Times New Roman"/>
        </w:rPr>
        <w:t>)</w:t>
      </w:r>
      <w:r w:rsidR="00C9218F">
        <w:rPr>
          <w:rFonts w:ascii="Times New Roman" w:hAnsi="Times New Roman"/>
        </w:rPr>
        <w:tab/>
        <w:t>A</w:t>
      </w:r>
      <w:r>
        <w:rPr>
          <w:rFonts w:ascii="Times New Roman" w:hAnsi="Times New Roman"/>
        </w:rPr>
        <w:t xml:space="preserve"> statement of any charges of fraud made or claimed against the ABS or any authorized person and any lawyer the ABS will employ, associate with, or engage to provide legal services, whether formal or informal, together with the dates, names, and addresses of persons making such chargers; </w:t>
      </w:r>
    </w:p>
    <w:p w14:paraId="35A858F2" w14:textId="77777777" w:rsidR="00391DB3" w:rsidRDefault="00391DB3" w:rsidP="00C34367">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w:t>
      </w:r>
      <w:r w:rsidR="00E42451">
        <w:rPr>
          <w:rFonts w:ascii="Times New Roman" w:hAnsi="Times New Roman"/>
        </w:rPr>
        <w:t>14</w:t>
      </w:r>
      <w:r>
        <w:rPr>
          <w:rFonts w:ascii="Times New Roman" w:hAnsi="Times New Roman"/>
        </w:rPr>
        <w:t>)</w:t>
      </w:r>
      <w:r w:rsidR="00C9218F">
        <w:rPr>
          <w:rFonts w:ascii="Times New Roman" w:hAnsi="Times New Roman"/>
        </w:rPr>
        <w:tab/>
        <w:t>C</w:t>
      </w:r>
      <w:r>
        <w:rPr>
          <w:rFonts w:ascii="Times New Roman" w:hAnsi="Times New Roman"/>
        </w:rPr>
        <w:t>opies of all prior applications for reinstatement, including all findings, decisions or orders entered;</w:t>
      </w:r>
      <w:r w:rsidR="00E6552B">
        <w:rPr>
          <w:rFonts w:ascii="Times New Roman" w:hAnsi="Times New Roman"/>
        </w:rPr>
        <w:t xml:space="preserve"> </w:t>
      </w:r>
    </w:p>
    <w:p w14:paraId="16691C93" w14:textId="77777777" w:rsidR="00280A3B" w:rsidRDefault="00280A3B" w:rsidP="00C34367">
      <w:pPr>
        <w:pStyle w:val="Level1"/>
        <w:numPr>
          <w:ilvl w:val="0"/>
          <w:numId w:val="0"/>
        </w:numPr>
        <w:tabs>
          <w:tab w:val="left" w:pos="1530"/>
        </w:tabs>
        <w:ind w:left="1440" w:hanging="360"/>
        <w:jc w:val="both"/>
        <w:rPr>
          <w:rFonts w:ascii="Times New Roman" w:hAnsi="Times New Roman"/>
        </w:rPr>
      </w:pPr>
      <w:r>
        <w:rPr>
          <w:rFonts w:ascii="Times New Roman" w:hAnsi="Times New Roman"/>
        </w:rPr>
        <w:t>(</w:t>
      </w:r>
      <w:r w:rsidR="00E42451">
        <w:rPr>
          <w:rFonts w:ascii="Times New Roman" w:hAnsi="Times New Roman"/>
        </w:rPr>
        <w:t>15</w:t>
      </w:r>
      <w:r>
        <w:rPr>
          <w:rFonts w:ascii="Times New Roman" w:hAnsi="Times New Roman"/>
        </w:rPr>
        <w:t>)</w:t>
      </w:r>
      <w:r w:rsidR="00C9218F">
        <w:rPr>
          <w:rFonts w:ascii="Times New Roman" w:hAnsi="Times New Roman"/>
        </w:rPr>
        <w:tab/>
      </w:r>
      <w:r>
        <w:rPr>
          <w:rFonts w:ascii="Times New Roman" w:hAnsi="Times New Roman"/>
        </w:rPr>
        <w:t>A list of all authorized persons, the designated principal and compliance attorney. Any changes to who is an authorized person, principal, or compliance attorney must be noted. The following documentation shall accompany the list:</w:t>
      </w:r>
    </w:p>
    <w:p w14:paraId="5979F304" w14:textId="77777777" w:rsidR="00280A3B" w:rsidRDefault="00280A3B" w:rsidP="00C34367">
      <w:pPr>
        <w:pStyle w:val="Level1"/>
        <w:numPr>
          <w:ilvl w:val="0"/>
          <w:numId w:val="0"/>
        </w:numPr>
        <w:tabs>
          <w:tab w:val="left" w:pos="1440"/>
        </w:tabs>
        <w:ind w:left="1800" w:hanging="360"/>
        <w:jc w:val="both"/>
        <w:rPr>
          <w:rFonts w:ascii="Times New Roman" w:hAnsi="Times New Roman"/>
        </w:rPr>
      </w:pPr>
      <w:r>
        <w:rPr>
          <w:rFonts w:ascii="Times New Roman" w:hAnsi="Times New Roman"/>
        </w:rPr>
        <w:t>(</w:t>
      </w:r>
      <w:r w:rsidR="00C34367">
        <w:rPr>
          <w:rFonts w:ascii="Times New Roman" w:hAnsi="Times New Roman"/>
        </w:rPr>
        <w:t>a</w:t>
      </w:r>
      <w:r>
        <w:rPr>
          <w:rFonts w:ascii="Times New Roman" w:hAnsi="Times New Roman"/>
        </w:rPr>
        <w:t>)</w:t>
      </w:r>
      <w:r>
        <w:rPr>
          <w:rFonts w:ascii="Times New Roman" w:hAnsi="Times New Roman"/>
        </w:rPr>
        <w:tab/>
        <w:t>application form for any newly identified authorized persons;</w:t>
      </w:r>
    </w:p>
    <w:p w14:paraId="366CC276" w14:textId="77777777" w:rsidR="00280A3B" w:rsidRDefault="00280A3B" w:rsidP="00C34367">
      <w:pPr>
        <w:pStyle w:val="Level1"/>
        <w:numPr>
          <w:ilvl w:val="0"/>
          <w:numId w:val="0"/>
        </w:numPr>
        <w:tabs>
          <w:tab w:val="left" w:pos="1440"/>
        </w:tabs>
        <w:ind w:left="1800" w:hanging="360"/>
        <w:jc w:val="both"/>
        <w:rPr>
          <w:rFonts w:ascii="Times New Roman" w:hAnsi="Times New Roman"/>
        </w:rPr>
      </w:pPr>
      <w:r>
        <w:rPr>
          <w:rFonts w:ascii="Times New Roman" w:hAnsi="Times New Roman"/>
        </w:rPr>
        <w:t>(</w:t>
      </w:r>
      <w:r w:rsidR="00C34367">
        <w:rPr>
          <w:rFonts w:ascii="Times New Roman" w:hAnsi="Times New Roman"/>
        </w:rPr>
        <w:t>b</w:t>
      </w:r>
      <w:r>
        <w:rPr>
          <w:rFonts w:ascii="Times New Roman" w:hAnsi="Times New Roman"/>
        </w:rPr>
        <w:t>)</w:t>
      </w:r>
      <w:r>
        <w:rPr>
          <w:rFonts w:ascii="Times New Roman" w:hAnsi="Times New Roman"/>
        </w:rPr>
        <w:tab/>
        <w:t>applicable form designating a principal for any newly identified principal;</w:t>
      </w:r>
      <w:r w:rsidR="00C34367">
        <w:rPr>
          <w:rFonts w:ascii="Times New Roman" w:hAnsi="Times New Roman"/>
        </w:rPr>
        <w:t xml:space="preserve"> </w:t>
      </w:r>
      <w:r>
        <w:rPr>
          <w:rFonts w:ascii="Times New Roman" w:hAnsi="Times New Roman"/>
        </w:rPr>
        <w:t xml:space="preserve">and </w:t>
      </w:r>
    </w:p>
    <w:p w14:paraId="056CF2D3" w14:textId="77777777" w:rsidR="00280A3B" w:rsidRDefault="00280A3B" w:rsidP="00C34367">
      <w:pPr>
        <w:pStyle w:val="Level1"/>
        <w:numPr>
          <w:ilvl w:val="0"/>
          <w:numId w:val="0"/>
        </w:numPr>
        <w:tabs>
          <w:tab w:val="left" w:pos="1440"/>
        </w:tabs>
        <w:ind w:left="1800" w:hanging="360"/>
        <w:jc w:val="both"/>
        <w:rPr>
          <w:rFonts w:ascii="Times New Roman" w:hAnsi="Times New Roman"/>
        </w:rPr>
      </w:pPr>
      <w:r>
        <w:rPr>
          <w:rFonts w:ascii="Times New Roman" w:hAnsi="Times New Roman"/>
        </w:rPr>
        <w:t>(</w:t>
      </w:r>
      <w:r w:rsidR="00C34367">
        <w:rPr>
          <w:rFonts w:ascii="Times New Roman" w:hAnsi="Times New Roman"/>
        </w:rPr>
        <w:t>c</w:t>
      </w:r>
      <w:r>
        <w:rPr>
          <w:rFonts w:ascii="Times New Roman" w:hAnsi="Times New Roman"/>
        </w:rPr>
        <w:t>)</w:t>
      </w:r>
      <w:r>
        <w:rPr>
          <w:rFonts w:ascii="Times New Roman" w:hAnsi="Times New Roman"/>
        </w:rPr>
        <w:tab/>
        <w:t xml:space="preserve">applicable for designating a compliance attorney for any newly identified </w:t>
      </w:r>
      <w:r>
        <w:rPr>
          <w:rFonts w:ascii="Times New Roman" w:hAnsi="Times New Roman"/>
        </w:rPr>
        <w:lastRenderedPageBreak/>
        <w:t>compliance attorney; and</w:t>
      </w:r>
    </w:p>
    <w:p w14:paraId="3FAC46D8" w14:textId="77777777" w:rsidR="00E858C2" w:rsidRDefault="00391DB3" w:rsidP="00C34367">
      <w:pPr>
        <w:pStyle w:val="Level1"/>
        <w:numPr>
          <w:ilvl w:val="0"/>
          <w:numId w:val="0"/>
        </w:numPr>
        <w:tabs>
          <w:tab w:val="left" w:pos="1080"/>
          <w:tab w:val="left" w:pos="1530"/>
        </w:tabs>
        <w:ind w:left="1440" w:hanging="360"/>
        <w:jc w:val="both"/>
        <w:rPr>
          <w:rFonts w:ascii="Times New Roman" w:hAnsi="Times New Roman"/>
        </w:rPr>
      </w:pPr>
      <w:r>
        <w:rPr>
          <w:rFonts w:ascii="Times New Roman" w:hAnsi="Times New Roman"/>
        </w:rPr>
        <w:t>(</w:t>
      </w:r>
      <w:r w:rsidR="00E42451">
        <w:rPr>
          <w:rFonts w:ascii="Times New Roman" w:hAnsi="Times New Roman"/>
        </w:rPr>
        <w:t>16</w:t>
      </w:r>
      <w:r>
        <w:rPr>
          <w:rFonts w:ascii="Times New Roman" w:hAnsi="Times New Roman"/>
        </w:rPr>
        <w:t>)</w:t>
      </w:r>
      <w:r w:rsidR="00C9218F">
        <w:rPr>
          <w:rFonts w:ascii="Times New Roman" w:hAnsi="Times New Roman"/>
        </w:rPr>
        <w:tab/>
      </w:r>
      <w:r w:rsidR="002F7EA7">
        <w:rPr>
          <w:rFonts w:ascii="Times New Roman" w:hAnsi="Times New Roman"/>
        </w:rPr>
        <w:t>A</w:t>
      </w:r>
      <w:r w:rsidR="00E858C2">
        <w:rPr>
          <w:rFonts w:ascii="Times New Roman" w:hAnsi="Times New Roman"/>
        </w:rPr>
        <w:t xml:space="preserve">ny further information or documents as requested by the </w:t>
      </w:r>
      <w:r w:rsidR="00E42451">
        <w:rPr>
          <w:rFonts w:ascii="Times New Roman" w:hAnsi="Times New Roman"/>
        </w:rPr>
        <w:t>Division</w:t>
      </w:r>
      <w:r w:rsidR="00E858C2">
        <w:rPr>
          <w:rFonts w:ascii="Times New Roman" w:hAnsi="Times New Roman"/>
        </w:rPr>
        <w:t>.</w:t>
      </w:r>
    </w:p>
    <w:p w14:paraId="4F269D2A" w14:textId="77777777" w:rsidR="00AF351A" w:rsidRDefault="00AF351A" w:rsidP="00906BBE">
      <w:pPr>
        <w:pStyle w:val="Level1"/>
        <w:numPr>
          <w:ilvl w:val="0"/>
          <w:numId w:val="0"/>
        </w:numPr>
        <w:tabs>
          <w:tab w:val="left" w:pos="1080"/>
        </w:tabs>
        <w:ind w:left="1080" w:hanging="360"/>
        <w:jc w:val="both"/>
        <w:rPr>
          <w:rFonts w:ascii="Times New Roman" w:hAnsi="Times New Roman"/>
        </w:rPr>
      </w:pPr>
    </w:p>
    <w:p w14:paraId="17684627" w14:textId="77777777" w:rsidR="00E6552B" w:rsidRDefault="00E858C2" w:rsidP="00906BBE">
      <w:pPr>
        <w:pStyle w:val="Level1"/>
        <w:numPr>
          <w:ilvl w:val="0"/>
          <w:numId w:val="0"/>
        </w:numPr>
        <w:tabs>
          <w:tab w:val="left" w:pos="1080"/>
        </w:tabs>
        <w:ind w:left="1080" w:hanging="360"/>
        <w:jc w:val="both"/>
        <w:rPr>
          <w:rFonts w:ascii="Times New Roman" w:hAnsi="Times New Roman"/>
        </w:rPr>
      </w:pPr>
      <w:r>
        <w:rPr>
          <w:rFonts w:ascii="Times New Roman" w:hAnsi="Times New Roman"/>
        </w:rPr>
        <w:t>d.</w:t>
      </w:r>
      <w:r w:rsidR="00906BBE">
        <w:rPr>
          <w:rFonts w:ascii="Times New Roman" w:hAnsi="Times New Roman"/>
        </w:rPr>
        <w:tab/>
      </w:r>
      <w:r>
        <w:rPr>
          <w:rFonts w:ascii="Times New Roman" w:hAnsi="Times New Roman"/>
        </w:rPr>
        <w:t xml:space="preserve">Application Fee. As a prerequisite to filing and before investigation of the application, every applicant for reinstatement, shall pay all necessary reinstatement costs and fees, along with the </w:t>
      </w:r>
      <w:r w:rsidR="00292DCB">
        <w:rPr>
          <w:rFonts w:ascii="Times New Roman" w:hAnsi="Times New Roman"/>
        </w:rPr>
        <w:t>Division’s</w:t>
      </w:r>
      <w:r>
        <w:rPr>
          <w:rFonts w:ascii="Times New Roman" w:hAnsi="Times New Roman"/>
        </w:rPr>
        <w:t xml:space="preserve"> estimate of the costs of its investigation and the costs and expenses of all related proceedings before the </w:t>
      </w:r>
      <w:r w:rsidR="00C34367">
        <w:rPr>
          <w:rFonts w:ascii="Times New Roman" w:hAnsi="Times New Roman"/>
        </w:rPr>
        <w:t>c</w:t>
      </w:r>
      <w:r w:rsidR="00E6552B">
        <w:rPr>
          <w:rFonts w:ascii="Times New Roman" w:hAnsi="Times New Roman"/>
        </w:rPr>
        <w:t>ommittee.</w:t>
      </w:r>
    </w:p>
    <w:p w14:paraId="1657FD3E" w14:textId="77777777" w:rsidR="00E6552B" w:rsidRDefault="00E6552B" w:rsidP="00906BBE">
      <w:pPr>
        <w:pStyle w:val="Level1"/>
        <w:numPr>
          <w:ilvl w:val="0"/>
          <w:numId w:val="0"/>
        </w:numPr>
        <w:tabs>
          <w:tab w:val="left" w:pos="1080"/>
        </w:tabs>
        <w:ind w:left="1080" w:hanging="360"/>
        <w:jc w:val="both"/>
        <w:rPr>
          <w:rFonts w:ascii="Times New Roman" w:hAnsi="Times New Roman"/>
        </w:rPr>
      </w:pPr>
    </w:p>
    <w:p w14:paraId="489AFA68" w14:textId="77777777" w:rsidR="00E858C2" w:rsidRDefault="00E6552B" w:rsidP="00906BBE">
      <w:pPr>
        <w:pStyle w:val="Level1"/>
        <w:numPr>
          <w:ilvl w:val="0"/>
          <w:numId w:val="0"/>
        </w:numPr>
        <w:tabs>
          <w:tab w:val="left" w:pos="1080"/>
        </w:tabs>
        <w:ind w:left="1080" w:hanging="360"/>
        <w:jc w:val="both"/>
        <w:rPr>
          <w:rFonts w:ascii="Times New Roman" w:hAnsi="Times New Roman"/>
        </w:rPr>
      </w:pPr>
      <w:r>
        <w:rPr>
          <w:rFonts w:ascii="Times New Roman" w:hAnsi="Times New Roman"/>
        </w:rPr>
        <w:t>e.</w:t>
      </w:r>
      <w:r w:rsidR="00906BBE">
        <w:rPr>
          <w:rFonts w:ascii="Times New Roman" w:hAnsi="Times New Roman"/>
        </w:rPr>
        <w:tab/>
      </w:r>
      <w:r>
        <w:rPr>
          <w:rFonts w:ascii="Times New Roman" w:hAnsi="Times New Roman"/>
        </w:rPr>
        <w:t xml:space="preserve">Amounts Owning to the Client Protection Fund. Prior to filing an application for reinstatement, the applicant shall also pay sums owned to the client protection fund due prior to reinstatement proceedings. Verification of such payment in the form of an affidavit from the Administrator of the Client Protection Fund must accompany the application. </w:t>
      </w:r>
      <w:r w:rsidR="00E858C2">
        <w:rPr>
          <w:rFonts w:ascii="Times New Roman" w:hAnsi="Times New Roman"/>
        </w:rPr>
        <w:t xml:space="preserve"> </w:t>
      </w:r>
    </w:p>
    <w:p w14:paraId="7C853B2C" w14:textId="77777777" w:rsidR="00E90715" w:rsidRDefault="00E90715" w:rsidP="00906BBE">
      <w:pPr>
        <w:pStyle w:val="Level1"/>
        <w:numPr>
          <w:ilvl w:val="0"/>
          <w:numId w:val="0"/>
        </w:numPr>
        <w:tabs>
          <w:tab w:val="left" w:pos="1440"/>
        </w:tabs>
        <w:ind w:left="1080" w:hanging="360"/>
        <w:jc w:val="both"/>
        <w:rPr>
          <w:rFonts w:ascii="Times New Roman" w:hAnsi="Times New Roman"/>
        </w:rPr>
      </w:pPr>
    </w:p>
    <w:p w14:paraId="1E3C0D8F" w14:textId="77777777" w:rsidR="00E6552B" w:rsidRDefault="00E6552B" w:rsidP="00906BBE">
      <w:pPr>
        <w:pStyle w:val="Level1"/>
        <w:numPr>
          <w:ilvl w:val="0"/>
          <w:numId w:val="0"/>
        </w:numPr>
        <w:tabs>
          <w:tab w:val="left" w:pos="990"/>
        </w:tabs>
        <w:ind w:left="1080" w:hanging="360"/>
        <w:jc w:val="both"/>
        <w:rPr>
          <w:rFonts w:ascii="Times New Roman" w:hAnsi="Times New Roman"/>
        </w:rPr>
      </w:pPr>
      <w:r>
        <w:rPr>
          <w:rFonts w:ascii="Times New Roman" w:hAnsi="Times New Roman"/>
        </w:rPr>
        <w:t>f.</w:t>
      </w:r>
      <w:r w:rsidR="00906BBE">
        <w:rPr>
          <w:rFonts w:ascii="Times New Roman" w:hAnsi="Times New Roman"/>
        </w:rPr>
        <w:tab/>
      </w:r>
      <w:r>
        <w:rPr>
          <w:rFonts w:ascii="Times New Roman" w:hAnsi="Times New Roman"/>
        </w:rPr>
        <w:t xml:space="preserve">Annual or other Licensure Fees. No reinstatement shall become effective until membership fees and other charges accruing after the application for reinstatement have been granted have been paid. </w:t>
      </w:r>
    </w:p>
    <w:p w14:paraId="00E0E31F" w14:textId="77777777" w:rsidR="00E6552B" w:rsidRDefault="00E6552B" w:rsidP="00E6552B">
      <w:pPr>
        <w:pStyle w:val="Level1"/>
        <w:numPr>
          <w:ilvl w:val="0"/>
          <w:numId w:val="0"/>
        </w:numPr>
        <w:tabs>
          <w:tab w:val="left" w:pos="990"/>
        </w:tabs>
        <w:ind w:left="990" w:hanging="270"/>
        <w:jc w:val="both"/>
        <w:rPr>
          <w:rFonts w:ascii="Times New Roman" w:hAnsi="Times New Roman"/>
        </w:rPr>
      </w:pPr>
    </w:p>
    <w:p w14:paraId="4E75CA44" w14:textId="77777777" w:rsidR="00E6552B" w:rsidRDefault="00E6552B" w:rsidP="00906BBE">
      <w:pPr>
        <w:pStyle w:val="Level1"/>
        <w:numPr>
          <w:ilvl w:val="0"/>
          <w:numId w:val="0"/>
        </w:numPr>
        <w:tabs>
          <w:tab w:val="left" w:pos="990"/>
        </w:tabs>
        <w:ind w:left="1080" w:hanging="360"/>
        <w:jc w:val="both"/>
        <w:rPr>
          <w:rFonts w:ascii="Times New Roman" w:hAnsi="Times New Roman"/>
        </w:rPr>
      </w:pPr>
      <w:r>
        <w:rPr>
          <w:rFonts w:ascii="Times New Roman" w:hAnsi="Times New Roman"/>
        </w:rPr>
        <w:t>g.</w:t>
      </w:r>
      <w:r w:rsidR="00906BBE">
        <w:rPr>
          <w:rFonts w:ascii="Times New Roman" w:hAnsi="Times New Roman"/>
        </w:rPr>
        <w:tab/>
      </w:r>
      <w:r>
        <w:rPr>
          <w:rFonts w:ascii="Times New Roman" w:hAnsi="Times New Roman"/>
        </w:rPr>
        <w:t>Successive Applications. No application for reinstatement shall be filed within one (1) year following the denial of a request for reinstatement.</w:t>
      </w:r>
    </w:p>
    <w:p w14:paraId="17DD80C7" w14:textId="77777777" w:rsidR="00E6552B" w:rsidRDefault="00E6552B" w:rsidP="00906BBE">
      <w:pPr>
        <w:pStyle w:val="Level1"/>
        <w:numPr>
          <w:ilvl w:val="0"/>
          <w:numId w:val="0"/>
        </w:numPr>
        <w:tabs>
          <w:tab w:val="left" w:pos="990"/>
        </w:tabs>
        <w:ind w:left="1080" w:hanging="360"/>
        <w:jc w:val="both"/>
        <w:rPr>
          <w:rFonts w:ascii="Times New Roman" w:hAnsi="Times New Roman"/>
        </w:rPr>
      </w:pPr>
    </w:p>
    <w:p w14:paraId="27A20AB7" w14:textId="77777777" w:rsidR="00E6552B" w:rsidRDefault="00E6552B" w:rsidP="00906BBE">
      <w:pPr>
        <w:pStyle w:val="Level1"/>
        <w:numPr>
          <w:ilvl w:val="0"/>
          <w:numId w:val="0"/>
        </w:numPr>
        <w:tabs>
          <w:tab w:val="left" w:pos="990"/>
        </w:tabs>
        <w:ind w:left="1080" w:hanging="360"/>
        <w:jc w:val="both"/>
        <w:rPr>
          <w:rFonts w:ascii="Times New Roman" w:hAnsi="Times New Roman"/>
        </w:rPr>
      </w:pPr>
      <w:r>
        <w:rPr>
          <w:rFonts w:ascii="Times New Roman" w:hAnsi="Times New Roman"/>
        </w:rPr>
        <w:t>h.</w:t>
      </w:r>
      <w:r w:rsidR="00906BBE">
        <w:rPr>
          <w:rFonts w:ascii="Times New Roman" w:hAnsi="Times New Roman"/>
        </w:rPr>
        <w:tab/>
      </w:r>
      <w:r>
        <w:rPr>
          <w:rFonts w:ascii="Times New Roman" w:hAnsi="Times New Roman"/>
        </w:rPr>
        <w:t xml:space="preserve">Withdrawal of Application. An applicant may withdraw an application at any time before the filing of </w:t>
      </w:r>
      <w:r w:rsidR="00C34367">
        <w:rPr>
          <w:rFonts w:ascii="Times New Roman" w:hAnsi="Times New Roman"/>
        </w:rPr>
        <w:t>c</w:t>
      </w:r>
      <w:r w:rsidR="00A02D58">
        <w:rPr>
          <w:rFonts w:ascii="Times New Roman" w:hAnsi="Times New Roman"/>
        </w:rPr>
        <w:t>ommittee</w:t>
      </w:r>
      <w:r w:rsidR="00C34367">
        <w:rPr>
          <w:rFonts w:ascii="Times New Roman" w:hAnsi="Times New Roman"/>
        </w:rPr>
        <w:t>’</w:t>
      </w:r>
      <w:r w:rsidR="00A02D58">
        <w:rPr>
          <w:rFonts w:ascii="Times New Roman" w:hAnsi="Times New Roman"/>
        </w:rPr>
        <w:t>s recommendation.</w:t>
      </w:r>
    </w:p>
    <w:p w14:paraId="0E81DFB5" w14:textId="77777777" w:rsidR="00292DCB" w:rsidRDefault="00292DCB" w:rsidP="00906BBE">
      <w:pPr>
        <w:pStyle w:val="Level1"/>
        <w:numPr>
          <w:ilvl w:val="0"/>
          <w:numId w:val="0"/>
        </w:numPr>
        <w:tabs>
          <w:tab w:val="left" w:pos="990"/>
        </w:tabs>
        <w:ind w:left="1080" w:hanging="360"/>
        <w:jc w:val="both"/>
        <w:rPr>
          <w:rFonts w:ascii="Times New Roman" w:hAnsi="Times New Roman"/>
        </w:rPr>
      </w:pPr>
    </w:p>
    <w:p w14:paraId="276FD256" w14:textId="77777777" w:rsidR="00A02D58" w:rsidRDefault="00A02D58" w:rsidP="00906BBE">
      <w:pPr>
        <w:pStyle w:val="Level1"/>
        <w:numPr>
          <w:ilvl w:val="0"/>
          <w:numId w:val="0"/>
        </w:numPr>
        <w:tabs>
          <w:tab w:val="left" w:pos="990"/>
        </w:tabs>
        <w:ind w:left="1080" w:hanging="360"/>
        <w:jc w:val="both"/>
        <w:rPr>
          <w:rFonts w:ascii="Times New Roman" w:hAnsi="Times New Roman"/>
        </w:rPr>
      </w:pPr>
      <w:proofErr w:type="spellStart"/>
      <w:r>
        <w:rPr>
          <w:rFonts w:ascii="Times New Roman" w:hAnsi="Times New Roman"/>
        </w:rPr>
        <w:t>i</w:t>
      </w:r>
      <w:proofErr w:type="spellEnd"/>
      <w:r>
        <w:rPr>
          <w:rFonts w:ascii="Times New Roman" w:hAnsi="Times New Roman"/>
        </w:rPr>
        <w:t xml:space="preserve">. </w:t>
      </w:r>
      <w:r>
        <w:rPr>
          <w:rFonts w:ascii="Times New Roman" w:hAnsi="Times New Roman"/>
        </w:rPr>
        <w:tab/>
        <w:t>Reinstatement Proceedings.</w:t>
      </w:r>
    </w:p>
    <w:p w14:paraId="07E4EDD6" w14:textId="77777777" w:rsidR="00183627" w:rsidRDefault="00183627" w:rsidP="00A02D58">
      <w:pPr>
        <w:pStyle w:val="Level1"/>
        <w:numPr>
          <w:ilvl w:val="0"/>
          <w:numId w:val="0"/>
        </w:numPr>
        <w:tabs>
          <w:tab w:val="left" w:pos="1260"/>
        </w:tabs>
        <w:ind w:left="1260" w:hanging="270"/>
        <w:jc w:val="both"/>
        <w:rPr>
          <w:rFonts w:ascii="Times New Roman" w:hAnsi="Times New Roman"/>
        </w:rPr>
      </w:pPr>
    </w:p>
    <w:p w14:paraId="7484CDE1" w14:textId="77777777" w:rsidR="00A02D58" w:rsidRDefault="00A02D58" w:rsidP="00A02D58">
      <w:pPr>
        <w:pStyle w:val="Level1"/>
        <w:numPr>
          <w:ilvl w:val="0"/>
          <w:numId w:val="0"/>
        </w:numPr>
        <w:tabs>
          <w:tab w:val="left" w:pos="1260"/>
        </w:tabs>
        <w:ind w:left="1260" w:hanging="270"/>
        <w:jc w:val="both"/>
        <w:rPr>
          <w:rFonts w:ascii="Times New Roman" w:hAnsi="Times New Roman"/>
        </w:rPr>
      </w:pPr>
      <w:r>
        <w:rPr>
          <w:rFonts w:ascii="Times New Roman" w:hAnsi="Times New Roman"/>
        </w:rPr>
        <w:t>(1)</w:t>
      </w:r>
      <w:r w:rsidR="00280A3B">
        <w:rPr>
          <w:rFonts w:ascii="Times New Roman" w:hAnsi="Times New Roman"/>
        </w:rPr>
        <w:t xml:space="preserve"> Investigation. Division </w:t>
      </w:r>
      <w:r w:rsidR="00C34367">
        <w:rPr>
          <w:rFonts w:ascii="Times New Roman" w:hAnsi="Times New Roman"/>
        </w:rPr>
        <w:t xml:space="preserve">staff </w:t>
      </w:r>
      <w:r w:rsidR="00280A3B">
        <w:rPr>
          <w:rFonts w:ascii="Times New Roman" w:hAnsi="Times New Roman"/>
        </w:rPr>
        <w:t xml:space="preserve">shall complete an investigation and make a written recommendation to the </w:t>
      </w:r>
      <w:r w:rsidR="00C34367">
        <w:rPr>
          <w:rFonts w:ascii="Times New Roman" w:hAnsi="Times New Roman"/>
        </w:rPr>
        <w:t>C</w:t>
      </w:r>
      <w:r w:rsidR="00280A3B">
        <w:rPr>
          <w:rFonts w:ascii="Times New Roman" w:hAnsi="Times New Roman"/>
        </w:rPr>
        <w:t xml:space="preserve">ommittee on </w:t>
      </w:r>
      <w:r w:rsidR="00C34367">
        <w:rPr>
          <w:rFonts w:ascii="Times New Roman" w:hAnsi="Times New Roman"/>
        </w:rPr>
        <w:t>A</w:t>
      </w:r>
      <w:r w:rsidR="00280A3B">
        <w:rPr>
          <w:rFonts w:ascii="Times New Roman" w:hAnsi="Times New Roman"/>
        </w:rPr>
        <w:t xml:space="preserve">lternative </w:t>
      </w:r>
      <w:r w:rsidR="00C34367">
        <w:rPr>
          <w:rFonts w:ascii="Times New Roman" w:hAnsi="Times New Roman"/>
        </w:rPr>
        <w:t>B</w:t>
      </w:r>
      <w:r w:rsidR="00280A3B">
        <w:rPr>
          <w:rFonts w:ascii="Times New Roman" w:hAnsi="Times New Roman"/>
        </w:rPr>
        <w:t xml:space="preserve">usiness </w:t>
      </w:r>
      <w:r w:rsidR="00C34367">
        <w:rPr>
          <w:rFonts w:ascii="Times New Roman" w:hAnsi="Times New Roman"/>
        </w:rPr>
        <w:t>S</w:t>
      </w:r>
      <w:r w:rsidR="00280A3B">
        <w:rPr>
          <w:rFonts w:ascii="Times New Roman" w:hAnsi="Times New Roman"/>
        </w:rPr>
        <w:t>tructures on whether to reinstate an ABS’s license within 150 days of the filing of the application. The Division shall provide written notice of its recommendation to the applicant.</w:t>
      </w:r>
    </w:p>
    <w:p w14:paraId="25DB3836" w14:textId="77777777" w:rsidR="00280A3B" w:rsidRDefault="00280A3B" w:rsidP="00A02D58">
      <w:pPr>
        <w:pStyle w:val="Level1"/>
        <w:numPr>
          <w:ilvl w:val="0"/>
          <w:numId w:val="0"/>
        </w:numPr>
        <w:tabs>
          <w:tab w:val="left" w:pos="1260"/>
        </w:tabs>
        <w:ind w:left="1260" w:hanging="270"/>
        <w:jc w:val="both"/>
        <w:rPr>
          <w:rFonts w:ascii="Times New Roman" w:hAnsi="Times New Roman"/>
        </w:rPr>
      </w:pPr>
      <w:r>
        <w:rPr>
          <w:rFonts w:ascii="Times New Roman" w:hAnsi="Times New Roman"/>
        </w:rPr>
        <w:t xml:space="preserve">(2) Notice; Committee Decision. The committee shall consider the Division’s recommendation at the next scheduled meeting after issuance of the </w:t>
      </w:r>
      <w:r w:rsidR="00F019D9">
        <w:rPr>
          <w:rFonts w:ascii="Times New Roman" w:hAnsi="Times New Roman"/>
        </w:rPr>
        <w:t>Division’s recommendation. The committee shall issue its decision to reinstate in writing within ten days of the decision.</w:t>
      </w:r>
    </w:p>
    <w:p w14:paraId="660832AD" w14:textId="77777777" w:rsidR="00535424" w:rsidRDefault="00F019D9" w:rsidP="00535424">
      <w:pPr>
        <w:pStyle w:val="Level1"/>
        <w:numPr>
          <w:ilvl w:val="0"/>
          <w:numId w:val="0"/>
        </w:numPr>
        <w:tabs>
          <w:tab w:val="left" w:pos="1260"/>
        </w:tabs>
        <w:ind w:left="1260" w:hanging="270"/>
        <w:jc w:val="both"/>
        <w:rPr>
          <w:rFonts w:ascii="Times New Roman" w:hAnsi="Times New Roman"/>
        </w:rPr>
      </w:pPr>
      <w:r>
        <w:rPr>
          <w:rFonts w:ascii="Times New Roman" w:hAnsi="Times New Roman"/>
        </w:rPr>
        <w:t xml:space="preserve">(3) Denial; Appeal. An applicant denied reinstatement may request a hearing within fifteen days of the notice of denial. Upon written request by an applicant for reinstatement entitled to a hearing, the disciplinary clerk shall schedule a hearing before </w:t>
      </w:r>
      <w:r w:rsidR="00535424">
        <w:rPr>
          <w:rFonts w:ascii="Times New Roman" w:hAnsi="Times New Roman"/>
        </w:rPr>
        <w:t xml:space="preserve">a hearing panel pursuant to </w:t>
      </w:r>
      <w:r w:rsidR="001447FB">
        <w:rPr>
          <w:rFonts w:ascii="Times New Roman" w:hAnsi="Times New Roman"/>
        </w:rPr>
        <w:t xml:space="preserve">Supreme Court </w:t>
      </w:r>
      <w:r w:rsidR="00535424">
        <w:rPr>
          <w:rFonts w:ascii="Times New Roman" w:hAnsi="Times New Roman"/>
        </w:rPr>
        <w:t xml:space="preserve">Rule 65(b). </w:t>
      </w:r>
      <w:r w:rsidR="007E0FCA">
        <w:rPr>
          <w:rFonts w:ascii="Times New Roman" w:hAnsi="Times New Roman"/>
        </w:rPr>
        <w:t xml:space="preserve">Upon appeal </w:t>
      </w:r>
      <w:r w:rsidR="00292DCB">
        <w:rPr>
          <w:rFonts w:ascii="Times New Roman" w:hAnsi="Times New Roman"/>
        </w:rPr>
        <w:t>of a denial of reinstatement,</w:t>
      </w:r>
      <w:r w:rsidR="007E0FCA">
        <w:rPr>
          <w:rFonts w:ascii="Times New Roman" w:hAnsi="Times New Roman"/>
        </w:rPr>
        <w:t xml:space="preserve"> the state bar shall represent the Division </w:t>
      </w:r>
      <w:r w:rsidR="00535424">
        <w:rPr>
          <w:rFonts w:ascii="Times New Roman" w:hAnsi="Times New Roman"/>
        </w:rPr>
        <w:t xml:space="preserve"> </w:t>
      </w:r>
    </w:p>
    <w:p w14:paraId="638D067D" w14:textId="77777777" w:rsidR="007E0FCA" w:rsidRDefault="007E0FCA" w:rsidP="00535424">
      <w:pPr>
        <w:pStyle w:val="Level1"/>
        <w:numPr>
          <w:ilvl w:val="0"/>
          <w:numId w:val="0"/>
        </w:numPr>
        <w:tabs>
          <w:tab w:val="left" w:pos="1260"/>
        </w:tabs>
        <w:ind w:left="1260" w:hanging="270"/>
        <w:jc w:val="both"/>
        <w:rPr>
          <w:rFonts w:ascii="Times New Roman" w:hAnsi="Times New Roman"/>
        </w:rPr>
      </w:pPr>
      <w:r>
        <w:rPr>
          <w:rFonts w:ascii="Times New Roman" w:hAnsi="Times New Roman"/>
        </w:rPr>
        <w:t xml:space="preserve">(4) State Bar. The state bar shall represent the Division in these reinstatement proceedings and enter an appearance with ten days of service of the written request for hearing. </w:t>
      </w:r>
    </w:p>
    <w:p w14:paraId="343EDBFA" w14:textId="77777777" w:rsidR="00535424" w:rsidRDefault="00535424" w:rsidP="00535424">
      <w:pPr>
        <w:pStyle w:val="Level1"/>
        <w:numPr>
          <w:ilvl w:val="0"/>
          <w:numId w:val="0"/>
        </w:numPr>
        <w:tabs>
          <w:tab w:val="left" w:pos="1260"/>
        </w:tabs>
        <w:ind w:left="1260" w:hanging="270"/>
        <w:jc w:val="both"/>
        <w:rPr>
          <w:rFonts w:ascii="Times New Roman" w:hAnsi="Times New Roman"/>
        </w:rPr>
      </w:pPr>
      <w:r>
        <w:rPr>
          <w:rFonts w:ascii="Times New Roman" w:hAnsi="Times New Roman"/>
        </w:rPr>
        <w:t>(</w:t>
      </w:r>
      <w:r w:rsidR="007E0FCA">
        <w:rPr>
          <w:rFonts w:ascii="Times New Roman" w:hAnsi="Times New Roman"/>
        </w:rPr>
        <w:t>5</w:t>
      </w:r>
      <w:r>
        <w:rPr>
          <w:rFonts w:ascii="Times New Roman" w:hAnsi="Times New Roman"/>
        </w:rPr>
        <w:t xml:space="preserve">) Hearing. Reinstatement </w:t>
      </w:r>
      <w:r w:rsidR="007E0FCA">
        <w:rPr>
          <w:rFonts w:ascii="Times New Roman" w:hAnsi="Times New Roman"/>
        </w:rPr>
        <w:t>hearings</w:t>
      </w:r>
      <w:r>
        <w:rPr>
          <w:rFonts w:ascii="Times New Roman" w:hAnsi="Times New Roman"/>
        </w:rPr>
        <w:t xml:space="preserve"> shall be governed by Rule 65(b).</w:t>
      </w:r>
    </w:p>
    <w:p w14:paraId="6A89D53E" w14:textId="77777777" w:rsidR="00A9570B" w:rsidRPr="00BE3D69" w:rsidRDefault="00A9570B" w:rsidP="00535424">
      <w:pPr>
        <w:pStyle w:val="Level1"/>
        <w:numPr>
          <w:ilvl w:val="0"/>
          <w:numId w:val="0"/>
        </w:numPr>
        <w:tabs>
          <w:tab w:val="left" w:pos="1260"/>
        </w:tabs>
        <w:ind w:left="1260" w:hanging="270"/>
        <w:jc w:val="both"/>
        <w:rPr>
          <w:rFonts w:ascii="Times New Roman" w:hAnsi="Times New Roman"/>
        </w:rPr>
      </w:pPr>
    </w:p>
    <w:p w14:paraId="44C69A0B" w14:textId="77777777" w:rsidR="00A9570B" w:rsidRDefault="00A9570B" w:rsidP="00462FB4">
      <w:pPr>
        <w:pStyle w:val="ListParagraph"/>
        <w:ind w:left="0"/>
        <w:rPr>
          <w:b/>
        </w:rPr>
      </w:pPr>
    </w:p>
    <w:p w14:paraId="12106EC4" w14:textId="77777777" w:rsidR="009C71F0" w:rsidRPr="00F04DAE" w:rsidRDefault="009C71F0" w:rsidP="00462FB4">
      <w:pPr>
        <w:pStyle w:val="ListParagraph"/>
        <w:ind w:left="0"/>
        <w:rPr>
          <w:b/>
        </w:rPr>
      </w:pPr>
      <w:r w:rsidRPr="00F04DAE">
        <w:rPr>
          <w:b/>
        </w:rPr>
        <w:t>F. Renewal of Licensure.</w:t>
      </w:r>
    </w:p>
    <w:p w14:paraId="1B7615B8" w14:textId="77777777" w:rsidR="009C71F0" w:rsidRPr="00F04DAE" w:rsidRDefault="009C71F0" w:rsidP="00462FB4">
      <w:pPr>
        <w:pStyle w:val="ListParagraph"/>
        <w:ind w:left="0"/>
        <w:rPr>
          <w:b/>
        </w:rPr>
      </w:pPr>
    </w:p>
    <w:p w14:paraId="1C2BF662" w14:textId="77777777" w:rsidR="00100A80" w:rsidRPr="00F04DAE" w:rsidRDefault="00100A80" w:rsidP="00100A80">
      <w:pPr>
        <w:pStyle w:val="Level2"/>
        <w:numPr>
          <w:ilvl w:val="1"/>
          <w:numId w:val="28"/>
        </w:numPr>
        <w:jc w:val="both"/>
        <w:rPr>
          <w:rFonts w:ascii="Times New Roman" w:hAnsi="Times New Roman"/>
          <w:spacing w:val="-4"/>
        </w:rPr>
      </w:pPr>
      <w:r w:rsidRPr="00F04DAE">
        <w:rPr>
          <w:rFonts w:ascii="Times New Roman" w:hAnsi="Times New Roman"/>
          <w:spacing w:val="-4"/>
        </w:rPr>
        <w:t xml:space="preserve">Expiration Date.  Licenses expire on </w:t>
      </w:r>
      <w:r w:rsidR="00642A15">
        <w:rPr>
          <w:rFonts w:ascii="Times New Roman" w:hAnsi="Times New Roman"/>
          <w:spacing w:val="-4"/>
        </w:rPr>
        <w:t>February 1 of each year,</w:t>
      </w:r>
      <w:r w:rsidR="00F04DAE" w:rsidRPr="00F04DAE">
        <w:rPr>
          <w:rFonts w:ascii="Times New Roman" w:hAnsi="Times New Roman"/>
          <w:spacing w:val="-4"/>
        </w:rPr>
        <w:t xml:space="preserve"> </w:t>
      </w:r>
      <w:r w:rsidRPr="00F04DAE">
        <w:rPr>
          <w:rFonts w:ascii="Times New Roman" w:hAnsi="Times New Roman"/>
          <w:spacing w:val="-4"/>
        </w:rPr>
        <w:t>except as otherwise provided in this section.  All licenses shall continue in force until expired, voluntarily surrendered, suspended or revoked.</w:t>
      </w:r>
    </w:p>
    <w:p w14:paraId="5D97CC77" w14:textId="77777777" w:rsidR="00100A80" w:rsidRPr="00F04DAE" w:rsidRDefault="00100A80" w:rsidP="00100A80">
      <w:pPr>
        <w:pStyle w:val="Level2"/>
        <w:ind w:firstLine="0"/>
        <w:jc w:val="both"/>
        <w:rPr>
          <w:rFonts w:ascii="Times New Roman" w:hAnsi="Times New Roman"/>
        </w:rPr>
      </w:pPr>
    </w:p>
    <w:p w14:paraId="238BDA48" w14:textId="77777777" w:rsidR="00100A80" w:rsidRPr="00F04DAE" w:rsidRDefault="00100A80" w:rsidP="00100A80">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shall apply for renewal of licensure on the form provided by division staff.  The committee shall</w:t>
      </w:r>
      <w:r w:rsidRPr="00F04DAE">
        <w:rPr>
          <w:rFonts w:ascii="Times New Roman" w:hAnsi="Times New Roman"/>
          <w:b/>
        </w:rPr>
        <w:t xml:space="preserve"> </w:t>
      </w:r>
      <w:r w:rsidRPr="00F04DAE">
        <w:rPr>
          <w:rFonts w:ascii="Times New Roman" w:hAnsi="Times New Roman"/>
        </w:rPr>
        <w:t>set a deadline renewal application date, in advance of the expiration date, to allow a reasonable time frame for processing the renewal application.</w:t>
      </w:r>
    </w:p>
    <w:p w14:paraId="4741C8F5" w14:textId="77777777" w:rsidR="00100A80" w:rsidRPr="00F04DAE" w:rsidRDefault="00100A80" w:rsidP="00100A80">
      <w:pPr>
        <w:pStyle w:val="Level2"/>
        <w:ind w:firstLine="0"/>
        <w:jc w:val="both"/>
        <w:rPr>
          <w:rFonts w:ascii="Times New Roman" w:hAnsi="Times New Roman"/>
        </w:rPr>
      </w:pPr>
    </w:p>
    <w:p w14:paraId="41C73FD0"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When a license holder has filed a timely and complete renewal application, the existing license does not expire until the administrative process for review of the renewal application has been completed.</w:t>
      </w:r>
    </w:p>
    <w:p w14:paraId="13E7DC1E" w14:textId="77777777" w:rsidR="00100A80" w:rsidRPr="00F04DAE" w:rsidRDefault="00100A80" w:rsidP="00100A80">
      <w:pPr>
        <w:pStyle w:val="Level2"/>
        <w:tabs>
          <w:tab w:val="left" w:pos="1080"/>
        </w:tabs>
        <w:ind w:left="1080"/>
        <w:jc w:val="both"/>
        <w:rPr>
          <w:rFonts w:ascii="Times New Roman" w:hAnsi="Times New Roman"/>
        </w:rPr>
      </w:pPr>
    </w:p>
    <w:p w14:paraId="40F41E4D" w14:textId="77777777" w:rsidR="00100A80" w:rsidRPr="00F04DAE" w:rsidRDefault="00100A80" w:rsidP="00100A80">
      <w:pPr>
        <w:spacing w:line="240" w:lineRule="auto"/>
        <w:ind w:left="1080" w:hanging="360"/>
        <w:jc w:val="both"/>
      </w:pPr>
      <w:r w:rsidRPr="00F04DAE">
        <w:t>b.</w:t>
      </w:r>
      <w:r w:rsidRPr="00F04DAE">
        <w:tab/>
        <w:t>When a license holder requests to file an untimely renewal application, the division director may process the untimely application and recommend to the committee to renew a license if the untimely renewal applicant demonstrates to the director good cause for the untimely filing. In addition, the following shall apply:</w:t>
      </w:r>
    </w:p>
    <w:p w14:paraId="703B3AAC" w14:textId="77777777" w:rsidR="00100A80" w:rsidRPr="00F04DAE" w:rsidRDefault="00100A80" w:rsidP="00100A80">
      <w:pPr>
        <w:spacing w:line="240" w:lineRule="auto"/>
        <w:ind w:left="720"/>
        <w:jc w:val="both"/>
      </w:pPr>
    </w:p>
    <w:p w14:paraId="2B46DC5C" w14:textId="77777777" w:rsidR="00100A80" w:rsidRPr="00F04DAE" w:rsidRDefault="00100A80" w:rsidP="00100A80">
      <w:pPr>
        <w:spacing w:line="240" w:lineRule="auto"/>
        <w:ind w:left="1440" w:hanging="360"/>
        <w:jc w:val="both"/>
      </w:pPr>
      <w:r w:rsidRPr="00F04DAE">
        <w:t>(1)</w:t>
      </w:r>
      <w:r w:rsidRPr="00F04DAE">
        <w:tab/>
        <w:t>The applicant shall submit a complete renewal application and applicable fees, and any other documentation requested by division staff to verify the grounds for the good cause exception requested.</w:t>
      </w:r>
    </w:p>
    <w:p w14:paraId="58808345" w14:textId="77777777" w:rsidR="00100A80" w:rsidRPr="00F04DAE" w:rsidRDefault="00100A80" w:rsidP="00100A80">
      <w:pPr>
        <w:spacing w:line="240" w:lineRule="auto"/>
        <w:ind w:left="1440" w:hanging="360"/>
        <w:jc w:val="both"/>
      </w:pPr>
      <w:r w:rsidRPr="00F04DAE">
        <w:t>(2)</w:t>
      </w:r>
      <w:r w:rsidRPr="00F04DAE">
        <w:tab/>
        <w:t>The ABS applicant shall not provide legal services:</w:t>
      </w:r>
    </w:p>
    <w:p w14:paraId="5538E3B4" w14:textId="77777777" w:rsidR="00100A80" w:rsidRPr="00F04DAE" w:rsidRDefault="00100A80" w:rsidP="00100A80">
      <w:pPr>
        <w:spacing w:line="240" w:lineRule="auto"/>
        <w:ind w:left="1800" w:hanging="360"/>
        <w:jc w:val="both"/>
      </w:pPr>
      <w:r w:rsidRPr="00F04DAE">
        <w:t>(a)</w:t>
      </w:r>
      <w:r w:rsidRPr="00F04DAE">
        <w:tab/>
      </w:r>
      <w:r w:rsidR="00183627" w:rsidRPr="00F04DAE">
        <w:t>U</w:t>
      </w:r>
      <w:r w:rsidRPr="00F04DAE">
        <w:t>ntil the director decides in writing based on good cause to process the application; or</w:t>
      </w:r>
    </w:p>
    <w:p w14:paraId="028450FA" w14:textId="77777777" w:rsidR="00100A80" w:rsidRPr="00F04DAE" w:rsidRDefault="00100A80" w:rsidP="00100A80">
      <w:pPr>
        <w:spacing w:line="240" w:lineRule="auto"/>
        <w:ind w:left="1800" w:hanging="360"/>
        <w:jc w:val="both"/>
      </w:pPr>
      <w:r w:rsidRPr="00F04DAE">
        <w:t>(b)</w:t>
      </w:r>
      <w:r w:rsidRPr="00F04DAE">
        <w:tab/>
      </w:r>
      <w:r w:rsidR="00183627" w:rsidRPr="00F04DAE">
        <w:t>I</w:t>
      </w:r>
      <w:r w:rsidRPr="00F04DAE">
        <w:t xml:space="preserve">f the director decides not to process the untimely application, until an initial application is </w:t>
      </w:r>
      <w:proofErr w:type="gramStart"/>
      <w:r w:rsidRPr="00F04DAE">
        <w:t>processed</w:t>
      </w:r>
      <w:proofErr w:type="gramEnd"/>
      <w:r w:rsidRPr="00F04DAE">
        <w:t xml:space="preserve"> and the applicant is granted licensure pursuant to this section.</w:t>
      </w:r>
    </w:p>
    <w:p w14:paraId="29233F78" w14:textId="77777777" w:rsidR="00100A80" w:rsidRPr="00F04DAE" w:rsidRDefault="00100A80" w:rsidP="00100A80">
      <w:pPr>
        <w:pStyle w:val="Level2"/>
        <w:ind w:firstLine="0"/>
        <w:jc w:val="both"/>
        <w:rPr>
          <w:rFonts w:ascii="Times New Roman" w:hAnsi="Times New Roman"/>
        </w:rPr>
      </w:pPr>
    </w:p>
    <w:p w14:paraId="48469E5C"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spacing w:val="-6"/>
        </w:rPr>
        <w:t>c.</w:t>
      </w:r>
      <w:r w:rsidRPr="00F04DAE">
        <w:rPr>
          <w:rFonts w:ascii="Times New Roman" w:hAnsi="Times New Roman"/>
          <w:spacing w:val="-6"/>
        </w:rPr>
        <w:tab/>
      </w:r>
      <w:r w:rsidRPr="00F04DAE">
        <w:rPr>
          <w:rFonts w:ascii="Times New Roman" w:hAnsi="Times New Roman"/>
        </w:rPr>
        <w:t xml:space="preserve">When a timely renewal application is denied, the existing licensure does not expire until the last day for seeking a hearing on the denial decision pursuant to subsection </w:t>
      </w:r>
      <w:r w:rsidR="00171383" w:rsidRPr="00F04DAE">
        <w:rPr>
          <w:rFonts w:ascii="Times New Roman" w:hAnsi="Times New Roman"/>
        </w:rPr>
        <w:t>(E)(2)(d)(5)</w:t>
      </w:r>
      <w:r w:rsidRPr="00F04DAE">
        <w:rPr>
          <w:rFonts w:ascii="Times New Roman" w:hAnsi="Times New Roman"/>
        </w:rPr>
        <w:t xml:space="preserve">; or if a hearing is requested, until the final decision is made by the committee pursuant to </w:t>
      </w:r>
      <w:r w:rsidR="00171383" w:rsidRPr="00F04DAE">
        <w:rPr>
          <w:rFonts w:ascii="Times New Roman" w:hAnsi="Times New Roman"/>
        </w:rPr>
        <w:t>ACJA § 7-201(H)(25)</w:t>
      </w:r>
      <w:r w:rsidRPr="00F04DAE">
        <w:rPr>
          <w:rFonts w:ascii="Times New Roman" w:hAnsi="Times New Roman"/>
        </w:rPr>
        <w:t>.</w:t>
      </w:r>
    </w:p>
    <w:p w14:paraId="58361001" w14:textId="77777777" w:rsidR="00100A80" w:rsidRPr="00F04DAE" w:rsidRDefault="00100A80" w:rsidP="00100A80">
      <w:pPr>
        <w:pStyle w:val="Level2"/>
        <w:ind w:firstLine="0"/>
        <w:jc w:val="both"/>
        <w:rPr>
          <w:rFonts w:ascii="Times New Roman" w:hAnsi="Times New Roman"/>
        </w:rPr>
      </w:pPr>
    </w:p>
    <w:p w14:paraId="2D10D560" w14:textId="77777777" w:rsidR="00100A80" w:rsidRPr="00F04DAE" w:rsidRDefault="00100A80" w:rsidP="00100A80">
      <w:pPr>
        <w:pStyle w:val="Level2"/>
        <w:tabs>
          <w:tab w:val="left" w:pos="630"/>
          <w:tab w:val="left" w:pos="810"/>
          <w:tab w:val="left" w:pos="1080"/>
        </w:tabs>
        <w:ind w:left="1080"/>
        <w:jc w:val="both"/>
        <w:rPr>
          <w:rFonts w:ascii="Times New Roman" w:hAnsi="Times New Roman"/>
          <w:spacing w:val="-6"/>
        </w:rPr>
      </w:pPr>
      <w:r w:rsidRPr="00F04DAE">
        <w:rPr>
          <w:rFonts w:ascii="Times New Roman" w:hAnsi="Times New Roman"/>
        </w:rPr>
        <w:t>d.</w:t>
      </w:r>
      <w:r w:rsidRPr="00F04DAE">
        <w:rPr>
          <w:rFonts w:ascii="Times New Roman" w:hAnsi="Times New Roman"/>
        </w:rPr>
        <w:tab/>
        <w:t xml:space="preserve">The committee may request an informal interview with the applicant for renewal, pursuant to subsection </w:t>
      </w:r>
      <w:r w:rsidR="00171383" w:rsidRPr="00F04DAE">
        <w:rPr>
          <w:rFonts w:ascii="Times New Roman" w:hAnsi="Times New Roman"/>
        </w:rPr>
        <w:t>(D)(5)(c)(2)(b)</w:t>
      </w:r>
      <w:r w:rsidRPr="00F04DAE">
        <w:rPr>
          <w:rFonts w:ascii="Times New Roman" w:hAnsi="Times New Roman"/>
        </w:rPr>
        <w:t>, to establish if additional information or an explanation of the information provided by the applicant is needed to determine if the applicant continues to meet the qualifications for licensure in this section.</w:t>
      </w:r>
    </w:p>
    <w:p w14:paraId="79D683A3" w14:textId="77777777" w:rsidR="00100A80" w:rsidRPr="00F04DAE" w:rsidRDefault="00100A80" w:rsidP="00100A80">
      <w:pPr>
        <w:pStyle w:val="Level2"/>
        <w:ind w:left="0" w:firstLine="0"/>
        <w:jc w:val="both"/>
        <w:rPr>
          <w:rFonts w:ascii="Times New Roman" w:hAnsi="Times New Roman"/>
        </w:rPr>
      </w:pPr>
    </w:p>
    <w:p w14:paraId="3584F429"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F04DAE">
        <w:rPr>
          <w:rFonts w:ascii="Times New Roman" w:hAnsi="Times New Roman"/>
        </w:rPr>
        <w:t>and payment of the renewal</w:t>
      </w:r>
      <w:r w:rsidRPr="00F04DAE">
        <w:rPr>
          <w:rFonts w:ascii="Times New Roman" w:hAnsi="Times New Roman"/>
          <w:b/>
        </w:rPr>
        <w:t xml:space="preserve"> </w:t>
      </w:r>
      <w:r w:rsidRPr="00F04DAE">
        <w:rPr>
          <w:rFonts w:ascii="Times New Roman" w:hAnsi="Times New Roman"/>
        </w:rPr>
        <w:t>fee 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F04DAE">
        <w:rPr>
          <w:rFonts w:ascii="Times New Roman" w:hAnsi="Times New Roman"/>
        </w:rPr>
        <w:t xml:space="preserve">division staff shall expire as of the expiration date.  Division staff shall treat any renewal application received after the expiration date as a new application, except when the license holder requests to file an untimely renewal application pursuant to subsection </w:t>
      </w:r>
      <w:r w:rsidR="00171383" w:rsidRPr="00F04DAE">
        <w:rPr>
          <w:rFonts w:ascii="Times New Roman" w:hAnsi="Times New Roman"/>
        </w:rPr>
        <w:t>(F)(2)(b)</w:t>
      </w:r>
      <w:r w:rsidRPr="00F04DAE">
        <w:rPr>
          <w:rFonts w:ascii="Times New Roman" w:hAnsi="Times New Roman"/>
        </w:rPr>
        <w:t>.</w:t>
      </w:r>
    </w:p>
    <w:p w14:paraId="48978AC2" w14:textId="77777777" w:rsidR="00100A80" w:rsidRPr="00F04DAE" w:rsidRDefault="00100A80" w:rsidP="00100A80">
      <w:pPr>
        <w:pStyle w:val="Level2"/>
        <w:ind w:firstLine="0"/>
        <w:jc w:val="both"/>
        <w:rPr>
          <w:rFonts w:ascii="Times New Roman" w:hAnsi="Times New Roman"/>
        </w:rPr>
      </w:pPr>
    </w:p>
    <w:p w14:paraId="78B3015A" w14:textId="77777777" w:rsidR="00100A80" w:rsidRPr="00F04DAE" w:rsidRDefault="00100A80" w:rsidP="00100A80">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Additional Information.  Before recommending</w:t>
      </w:r>
      <w:r w:rsidRPr="00F04DAE">
        <w:rPr>
          <w:rFonts w:ascii="Times New Roman" w:hAnsi="Times New Roman"/>
          <w:b/>
        </w:rPr>
        <w:t xml:space="preserve"> </w:t>
      </w:r>
      <w:r w:rsidRPr="00F04DAE">
        <w:rPr>
          <w:rFonts w:ascii="Times New Roman" w:hAnsi="Times New Roman"/>
        </w:rPr>
        <w:t xml:space="preserve">renewal of licensure, division staff may </w:t>
      </w:r>
      <w:r w:rsidRPr="00F04DAE">
        <w:rPr>
          <w:rFonts w:ascii="Times New Roman" w:hAnsi="Times New Roman"/>
        </w:rPr>
        <w:lastRenderedPageBreak/>
        <w:t>require additional information reasonably necessary to determine if the applicant continues to meet the qualifications specified in this section, which may include:</w:t>
      </w:r>
    </w:p>
    <w:p w14:paraId="0647C17A" w14:textId="77777777" w:rsidR="00100A80" w:rsidRPr="00F04DAE" w:rsidRDefault="00100A80" w:rsidP="00100A80">
      <w:pPr>
        <w:pStyle w:val="Level2"/>
        <w:tabs>
          <w:tab w:val="left" w:pos="1080"/>
        </w:tabs>
        <w:ind w:left="1080"/>
        <w:jc w:val="both"/>
        <w:rPr>
          <w:rFonts w:ascii="Times New Roman" w:hAnsi="Times New Roman"/>
        </w:rPr>
      </w:pPr>
    </w:p>
    <w:p w14:paraId="09D60877"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 xml:space="preserve">Background information, pursuant to subsection </w:t>
      </w:r>
      <w:r w:rsidR="00171383" w:rsidRPr="00F04DAE">
        <w:rPr>
          <w:rFonts w:ascii="Times New Roman" w:hAnsi="Times New Roman"/>
        </w:rPr>
        <w:t>(E)(1)(a)</w:t>
      </w:r>
      <w:r w:rsidRPr="00F04DAE">
        <w:rPr>
          <w:rFonts w:ascii="Times New Roman" w:hAnsi="Times New Roman"/>
        </w:rPr>
        <w:t>; and</w:t>
      </w:r>
    </w:p>
    <w:p w14:paraId="730F77F9" w14:textId="77777777" w:rsidR="00100A80" w:rsidRPr="00F04DAE" w:rsidRDefault="00100A80" w:rsidP="00100A80">
      <w:pPr>
        <w:pStyle w:val="Level2"/>
        <w:tabs>
          <w:tab w:val="left" w:pos="1080"/>
        </w:tabs>
        <w:ind w:left="1080"/>
        <w:jc w:val="both"/>
        <w:rPr>
          <w:rFonts w:ascii="Times New Roman" w:hAnsi="Times New Roman"/>
        </w:rPr>
      </w:pPr>
    </w:p>
    <w:p w14:paraId="337A74E2"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 xml:space="preserve">Fingerprinting pursuant to subsection </w:t>
      </w:r>
      <w:r w:rsidR="00171383" w:rsidRPr="00F04DAE">
        <w:rPr>
          <w:rFonts w:ascii="Times New Roman" w:hAnsi="Times New Roman"/>
        </w:rPr>
        <w:t>(E)(1)(c).</w:t>
      </w:r>
    </w:p>
    <w:p w14:paraId="7BE2CB74" w14:textId="77777777" w:rsidR="00100A80" w:rsidRPr="00F04DAE" w:rsidRDefault="00100A80" w:rsidP="00100A80">
      <w:pPr>
        <w:jc w:val="both"/>
      </w:pPr>
    </w:p>
    <w:p w14:paraId="46A41AAD" w14:textId="77777777" w:rsidR="00100A80" w:rsidRPr="00F04DAE" w:rsidRDefault="00100A80" w:rsidP="00100A80">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20A02A4D" w14:textId="77777777" w:rsidR="00100A80" w:rsidRPr="00F04DAE" w:rsidRDefault="00100A80" w:rsidP="00100A80">
      <w:pPr>
        <w:jc w:val="both"/>
      </w:pPr>
    </w:p>
    <w:p w14:paraId="3B83A271"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rPr>
        <w:t xml:space="preserve"> </w:t>
      </w:r>
      <w:r w:rsidRPr="00F04DAE">
        <w:t>may renew a license if the license holder:</w:t>
      </w:r>
    </w:p>
    <w:p w14:paraId="43FB940E" w14:textId="77777777" w:rsidR="00100A80" w:rsidRPr="00F04DAE" w:rsidRDefault="00100A80" w:rsidP="00100A80">
      <w:pPr>
        <w:tabs>
          <w:tab w:val="left" w:pos="-1080"/>
          <w:tab w:val="left" w:pos="-720"/>
        </w:tabs>
        <w:ind w:left="720"/>
        <w:jc w:val="both"/>
      </w:pPr>
    </w:p>
    <w:p w14:paraId="256BB01C" w14:textId="77777777" w:rsidR="00100A80" w:rsidRPr="00F04DAE" w:rsidRDefault="00100A80" w:rsidP="00100A80">
      <w:pPr>
        <w:widowControl w:val="0"/>
        <w:numPr>
          <w:ilvl w:val="3"/>
          <w:numId w:val="29"/>
        </w:numPr>
        <w:tabs>
          <w:tab w:val="left" w:pos="-1080"/>
          <w:tab w:val="left" w:pos="-720"/>
          <w:tab w:val="left" w:pos="1080"/>
        </w:tabs>
        <w:autoSpaceDE w:val="0"/>
        <w:autoSpaceDN w:val="0"/>
        <w:adjustRightInd w:val="0"/>
        <w:spacing w:line="240" w:lineRule="auto"/>
        <w:jc w:val="both"/>
      </w:pPr>
      <w:r w:rsidRPr="00F04DAE">
        <w:t>Meets all requirements for renewal as specified in this section;</w:t>
      </w:r>
    </w:p>
    <w:p w14:paraId="2F4FDF8A" w14:textId="77777777" w:rsidR="00100A80" w:rsidRPr="00F04DAE" w:rsidRDefault="00100A80"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rsidRPr="00F04DAE">
        <w:t>Submits a completed renewal application; and</w:t>
      </w:r>
    </w:p>
    <w:p w14:paraId="263F81E8" w14:textId="77777777" w:rsidR="00100A80" w:rsidRPr="00F04DAE" w:rsidRDefault="00100A80"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rsidRPr="00F04DAE">
        <w:t>Pays the renewal fees on or before the expiration date as specified by this section.</w:t>
      </w:r>
    </w:p>
    <w:p w14:paraId="6D6773C6" w14:textId="77777777" w:rsidR="00100A80" w:rsidRPr="00F04DAE" w:rsidRDefault="00100A80" w:rsidP="00100A80">
      <w:pPr>
        <w:tabs>
          <w:tab w:val="left" w:pos="-1080"/>
          <w:tab w:val="left" w:pos="-720"/>
          <w:tab w:val="left" w:pos="1080"/>
          <w:tab w:val="left" w:pos="1440"/>
        </w:tabs>
        <w:ind w:left="1080"/>
        <w:jc w:val="both"/>
      </w:pPr>
    </w:p>
    <w:p w14:paraId="34D1729C"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Division staff shall promptly notify the applicant in writing of the committee’s decision to renew the applicant’s license. Each renewed applicant shall receive a document evidencing renewal of licensure, stating the applicant’s name, date of licensure, license number and expiration date.</w:t>
      </w:r>
    </w:p>
    <w:p w14:paraId="622691ED" w14:textId="77777777" w:rsidR="00100A80" w:rsidRPr="00F04DAE" w:rsidRDefault="00100A80" w:rsidP="00100A80">
      <w:pPr>
        <w:jc w:val="both"/>
      </w:pPr>
    </w:p>
    <w:p w14:paraId="7CB92755"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bCs/>
        </w:rPr>
        <w:t xml:space="preserve"> </w:t>
      </w:r>
      <w:r w:rsidRPr="00F04DAE">
        <w:t xml:space="preserve">may deny renewal of licensure for any of the reasons stated in subsection </w:t>
      </w:r>
      <w:r w:rsidR="00171383" w:rsidRPr="00F04DAE">
        <w:t>(E)(2)(d)</w:t>
      </w:r>
      <w:r w:rsidRPr="00F04DAE">
        <w:t xml:space="preserve">.  Division staff shall promptly notify the applicant, in writing, within ten days of the committee’s decision to deny renewal of licensure.  The notice shall include the committee’s reasons for the denial of renewal of licensure and the right of the applicant to a hearing, pursuant to subsection </w:t>
      </w:r>
      <w:r w:rsidR="00171383" w:rsidRPr="00F04DAE">
        <w:t>(F)(4)(d)</w:t>
      </w:r>
      <w:r w:rsidRPr="00F04DAE">
        <w:t>.</w:t>
      </w:r>
    </w:p>
    <w:p w14:paraId="6626D9D8" w14:textId="77777777" w:rsidR="00100A80" w:rsidRPr="00F04DAE" w:rsidRDefault="00100A80" w:rsidP="00100A80">
      <w:pPr>
        <w:widowControl w:val="0"/>
        <w:tabs>
          <w:tab w:val="left" w:pos="-1080"/>
          <w:tab w:val="left" w:pos="-720"/>
        </w:tabs>
        <w:autoSpaceDE w:val="0"/>
        <w:autoSpaceDN w:val="0"/>
        <w:adjustRightInd w:val="0"/>
        <w:spacing w:line="240" w:lineRule="auto"/>
        <w:ind w:left="1080"/>
        <w:jc w:val="both"/>
      </w:pPr>
    </w:p>
    <w:p w14:paraId="7B8017F2" w14:textId="77777777" w:rsidR="00100A80" w:rsidRPr="00F04DAE" w:rsidRDefault="00100A80" w:rsidP="00100A80">
      <w:pPr>
        <w:pStyle w:val="Level1"/>
        <w:numPr>
          <w:ilvl w:val="2"/>
          <w:numId w:val="29"/>
        </w:numPr>
        <w:jc w:val="both"/>
        <w:rPr>
          <w:rFonts w:ascii="Times New Roman" w:hAnsi="Times New Roman"/>
        </w:rPr>
      </w:pPr>
      <w:r w:rsidRPr="00F04DAE">
        <w:rPr>
          <w:rFonts w:ascii="Times New Roman" w:hAnsi="Times New Roman"/>
        </w:rPr>
        <w:t xml:space="preserve">An applicant is entitled to a hearing, on the decision to deny renewal of </w:t>
      </w:r>
      <w:r w:rsidR="008E1AED" w:rsidRPr="00F04DAE">
        <w:rPr>
          <w:rFonts w:ascii="Times New Roman" w:hAnsi="Times New Roman"/>
        </w:rPr>
        <w:t>licensure</w:t>
      </w:r>
      <w:r w:rsidRPr="00F04DAE">
        <w:rPr>
          <w:rFonts w:ascii="Times New Roman" w:hAnsi="Times New Roman"/>
        </w:rPr>
        <w:t xml:space="preserve"> if the disciplinary clerk receives a written request for a hearing within fifteen days after the date of the notice of denial.  The applicant is the moving party at the hearing and has the burden of proof.  The provisions of </w:t>
      </w:r>
      <w:r w:rsidR="00171383" w:rsidRPr="00F04DAE">
        <w:rPr>
          <w:rFonts w:ascii="Times New Roman" w:hAnsi="Times New Roman"/>
        </w:rPr>
        <w:t>ACJA § 7-201(H)(12) through (23) and (H)(25) through (27)</w:t>
      </w:r>
      <w:r w:rsidRPr="00F04DAE">
        <w:rPr>
          <w:rFonts w:ascii="Times New Roman" w:hAnsi="Times New Roman"/>
        </w:rPr>
        <w:t xml:space="preserve"> apply regarding procedures for hearing and appeal.</w:t>
      </w:r>
    </w:p>
    <w:p w14:paraId="7C238F01" w14:textId="77777777" w:rsidR="00100A80" w:rsidRDefault="00100A80" w:rsidP="00100A80">
      <w:pPr>
        <w:pStyle w:val="Level1"/>
        <w:numPr>
          <w:ilvl w:val="0"/>
          <w:numId w:val="0"/>
        </w:numPr>
        <w:jc w:val="both"/>
        <w:rPr>
          <w:rFonts w:ascii="Times New Roman" w:hAnsi="Times New Roman"/>
        </w:rPr>
      </w:pPr>
    </w:p>
    <w:p w14:paraId="7B320F5F" w14:textId="77777777" w:rsidR="009C71F0" w:rsidRDefault="009C71F0" w:rsidP="00462FB4">
      <w:pPr>
        <w:pStyle w:val="ListParagraph"/>
        <w:ind w:left="0"/>
        <w:rPr>
          <w:b/>
        </w:rPr>
      </w:pPr>
    </w:p>
    <w:p w14:paraId="4A84B303" w14:textId="77777777" w:rsidR="00A9570B" w:rsidRDefault="009C71F0" w:rsidP="00C164D5">
      <w:pPr>
        <w:pStyle w:val="ListParagraph"/>
        <w:spacing w:line="240" w:lineRule="auto"/>
        <w:ind w:left="360" w:hanging="360"/>
        <w:rPr>
          <w:b/>
        </w:rPr>
      </w:pPr>
      <w:r>
        <w:rPr>
          <w:b/>
        </w:rPr>
        <w:t>G</w:t>
      </w:r>
      <w:r w:rsidR="00A850D0">
        <w:rPr>
          <w:b/>
        </w:rPr>
        <w:t>.</w:t>
      </w:r>
      <w:r w:rsidR="00C164D5">
        <w:rPr>
          <w:b/>
        </w:rPr>
        <w:tab/>
      </w:r>
      <w:r w:rsidR="00A850D0">
        <w:rPr>
          <w:b/>
        </w:rPr>
        <w:t>Role and Responsibilities of Licensed Alternative Business Structures</w:t>
      </w:r>
      <w:r w:rsidR="00C164D5">
        <w:rPr>
          <w:b/>
        </w:rPr>
        <w:t xml:space="preserve"> and Designated Compliance Lawyers</w:t>
      </w:r>
      <w:r w:rsidR="00A850D0">
        <w:rPr>
          <w:b/>
        </w:rPr>
        <w:t>.</w:t>
      </w:r>
    </w:p>
    <w:p w14:paraId="5FD44B89" w14:textId="77777777" w:rsidR="00A850D0" w:rsidRPr="001E7AB3" w:rsidRDefault="00A850D0" w:rsidP="00462FB4">
      <w:pPr>
        <w:pStyle w:val="ListParagraph"/>
        <w:ind w:left="0"/>
        <w:rPr>
          <w:b/>
        </w:rPr>
      </w:pPr>
    </w:p>
    <w:p w14:paraId="6E62B19D" w14:textId="77777777" w:rsidR="002A27D3" w:rsidRPr="001E7AB3" w:rsidRDefault="00C164D5" w:rsidP="00915E2F">
      <w:pPr>
        <w:spacing w:line="240" w:lineRule="auto"/>
        <w:ind w:left="720" w:hanging="360"/>
      </w:pPr>
      <w:r>
        <w:rPr>
          <w:bCs/>
        </w:rPr>
        <w:t>1</w:t>
      </w:r>
      <w:r w:rsidR="00915E2F" w:rsidRPr="00915E2F">
        <w:rPr>
          <w:bCs/>
        </w:rPr>
        <w:t>.</w:t>
      </w:r>
      <w:r w:rsidR="00915E2F">
        <w:rPr>
          <w:bCs/>
        </w:rPr>
        <w:tab/>
      </w:r>
      <w:r w:rsidR="00BB05F0" w:rsidRPr="00915E2F">
        <w:rPr>
          <w:bCs/>
        </w:rPr>
        <w:t>I</w:t>
      </w:r>
      <w:r w:rsidR="0099719B" w:rsidRPr="00915E2F">
        <w:rPr>
          <w:bCs/>
        </w:rPr>
        <w:t xml:space="preserve">nitial </w:t>
      </w:r>
      <w:r w:rsidR="00BB05F0" w:rsidRPr="00915E2F">
        <w:rPr>
          <w:bCs/>
        </w:rPr>
        <w:t>L</w:t>
      </w:r>
      <w:r w:rsidR="0099719B" w:rsidRPr="00915E2F">
        <w:rPr>
          <w:bCs/>
        </w:rPr>
        <w:t>icensure</w:t>
      </w:r>
      <w:r w:rsidR="002A27D3" w:rsidRPr="00915E2F">
        <w:rPr>
          <w:bCs/>
        </w:rPr>
        <w:t>.</w:t>
      </w:r>
      <w:r w:rsidR="00915E2F">
        <w:rPr>
          <w:bCs/>
        </w:rPr>
        <w:t xml:space="preserve"> </w:t>
      </w:r>
      <w:r w:rsidR="002A27D3" w:rsidRPr="001E7AB3">
        <w:t xml:space="preserve"> In addition to the requirements of </w:t>
      </w:r>
      <w:r w:rsidR="00915E2F">
        <w:t xml:space="preserve">subsection </w:t>
      </w:r>
      <w:r w:rsidR="00171383">
        <w:t>(E)(1)</w:t>
      </w:r>
      <w:r w:rsidR="002A27D3" w:rsidRPr="001E7AB3">
        <w:t xml:space="preserve">, </w:t>
      </w:r>
      <w:r w:rsidR="00915E2F">
        <w:t xml:space="preserve">each applicant for licensure as an ABS must meet </w:t>
      </w:r>
      <w:r w:rsidR="002A27D3" w:rsidRPr="001E7AB3">
        <w:t xml:space="preserve">the following requirements: </w:t>
      </w:r>
    </w:p>
    <w:p w14:paraId="5B44D4FC" w14:textId="77777777" w:rsidR="003A1BF6" w:rsidRDefault="003A1BF6" w:rsidP="003A1BF6">
      <w:pPr>
        <w:spacing w:line="240" w:lineRule="auto"/>
        <w:ind w:left="1440" w:hanging="360"/>
      </w:pPr>
    </w:p>
    <w:p w14:paraId="7AABB89C" w14:textId="77777777" w:rsidR="00915E2F" w:rsidRPr="001E7AB3" w:rsidRDefault="00915E2F" w:rsidP="00906BBE">
      <w:pPr>
        <w:spacing w:line="240" w:lineRule="auto"/>
        <w:ind w:left="1080" w:hanging="360"/>
      </w:pPr>
      <w:r>
        <w:t>a</w:t>
      </w:r>
      <w:r w:rsidR="002A27D3" w:rsidRPr="001E7AB3">
        <w:t>.</w:t>
      </w:r>
      <w:r>
        <w:tab/>
        <w:t>Submit c</w:t>
      </w:r>
      <w:r w:rsidRPr="001E7AB3">
        <w:t>omplete</w:t>
      </w:r>
      <w:r>
        <w:t>d</w:t>
      </w:r>
      <w:r w:rsidRPr="001E7AB3">
        <w:t xml:space="preserve"> application</w:t>
      </w:r>
      <w:r>
        <w:t>s</w:t>
      </w:r>
      <w:r w:rsidRPr="001E7AB3">
        <w:t xml:space="preserve"> for the </w:t>
      </w:r>
      <w:r>
        <w:t xml:space="preserve">business </w:t>
      </w:r>
      <w:r w:rsidRPr="001E7AB3">
        <w:t xml:space="preserve">entity and </w:t>
      </w:r>
      <w:r>
        <w:t xml:space="preserve">each </w:t>
      </w:r>
      <w:r w:rsidRPr="001E7AB3">
        <w:t xml:space="preserve">individual person who has an interest greater than </w:t>
      </w:r>
      <w:r w:rsidR="00171383">
        <w:t>ten percent</w:t>
      </w:r>
    </w:p>
    <w:p w14:paraId="28D63C8C" w14:textId="77777777" w:rsidR="003A1BF6" w:rsidRDefault="003A1BF6" w:rsidP="00906BBE">
      <w:pPr>
        <w:spacing w:line="240" w:lineRule="auto"/>
        <w:ind w:left="1080" w:hanging="360"/>
      </w:pPr>
    </w:p>
    <w:p w14:paraId="3DDD94B6" w14:textId="77777777" w:rsidR="00E616CA" w:rsidRPr="001E7AB3" w:rsidRDefault="00915E2F" w:rsidP="00906BBE">
      <w:pPr>
        <w:spacing w:line="240" w:lineRule="auto"/>
        <w:ind w:left="1080" w:hanging="360"/>
      </w:pPr>
      <w:r>
        <w:t>b.</w:t>
      </w:r>
      <w:r>
        <w:tab/>
      </w:r>
      <w:r w:rsidR="002A27D3" w:rsidRPr="001E7AB3">
        <w:t xml:space="preserve">Provide an indemnification statement and conflict of interest statement signed by </w:t>
      </w:r>
      <w:r w:rsidR="007A7121">
        <w:t xml:space="preserve">any person </w:t>
      </w:r>
      <w:r w:rsidR="006B345D">
        <w:t>with an economic interest</w:t>
      </w:r>
      <w:r w:rsidR="00312CC3">
        <w:t xml:space="preserve"> or who is an authorized person</w:t>
      </w:r>
      <w:r w:rsidR="002A27D3" w:rsidRPr="001E7AB3">
        <w:t xml:space="preserve">. </w:t>
      </w:r>
    </w:p>
    <w:p w14:paraId="789ED963" w14:textId="77777777" w:rsidR="003A1BF6" w:rsidRDefault="003A1BF6" w:rsidP="00906BBE">
      <w:pPr>
        <w:spacing w:line="240" w:lineRule="auto"/>
        <w:ind w:left="1080" w:hanging="360"/>
      </w:pPr>
    </w:p>
    <w:p w14:paraId="0106B1EA" w14:textId="77777777" w:rsidR="00E616CA" w:rsidRPr="001E7AB3" w:rsidRDefault="003A1BF6" w:rsidP="00906BBE">
      <w:pPr>
        <w:spacing w:line="240" w:lineRule="auto"/>
        <w:ind w:left="1080" w:hanging="360"/>
      </w:pPr>
      <w:r>
        <w:lastRenderedPageBreak/>
        <w:t>c</w:t>
      </w:r>
      <w:r w:rsidR="00E616CA" w:rsidRPr="001E7AB3">
        <w:t>.</w:t>
      </w:r>
      <w:r w:rsidR="00915E2F">
        <w:tab/>
      </w:r>
      <w:r w:rsidR="002A27D3" w:rsidRPr="001E7AB3">
        <w:t xml:space="preserve">Fully disclose all relationships to any parent company or organization and currently paid or unpaid officers, directors, owners and boards of directors and any and all company subsidiary dba’s operating in any state. </w:t>
      </w:r>
    </w:p>
    <w:p w14:paraId="78E416BA" w14:textId="77777777" w:rsidR="003A1BF6" w:rsidRDefault="003A1BF6" w:rsidP="00906BBE">
      <w:pPr>
        <w:spacing w:line="240" w:lineRule="auto"/>
        <w:ind w:left="1080" w:hanging="360"/>
      </w:pPr>
    </w:p>
    <w:p w14:paraId="6148CAAA" w14:textId="77777777" w:rsidR="00E616CA" w:rsidRPr="001E7AB3" w:rsidRDefault="003A1BF6" w:rsidP="00906BBE">
      <w:pPr>
        <w:spacing w:line="240" w:lineRule="auto"/>
        <w:ind w:left="1080" w:hanging="360"/>
      </w:pPr>
      <w:r>
        <w:t>d</w:t>
      </w:r>
      <w:r w:rsidR="002A27D3" w:rsidRPr="001E7AB3">
        <w:t>.</w:t>
      </w:r>
      <w:r w:rsidR="00915E2F">
        <w:tab/>
      </w:r>
      <w:r w:rsidR="002A27D3" w:rsidRPr="001E7AB3">
        <w:t xml:space="preserve">Declare a statutory agent in Arizona. </w:t>
      </w:r>
    </w:p>
    <w:p w14:paraId="4093D31E" w14:textId="77777777" w:rsidR="003A1BF6" w:rsidRDefault="003A1BF6" w:rsidP="00906BBE">
      <w:pPr>
        <w:spacing w:line="240" w:lineRule="auto"/>
        <w:ind w:left="1080" w:hanging="360"/>
      </w:pPr>
    </w:p>
    <w:p w14:paraId="02170D4E" w14:textId="77777777" w:rsidR="00E616CA" w:rsidRPr="001E7AB3" w:rsidRDefault="003A1BF6" w:rsidP="00906BBE">
      <w:pPr>
        <w:spacing w:line="240" w:lineRule="auto"/>
        <w:ind w:left="1080" w:hanging="360"/>
      </w:pPr>
      <w:r>
        <w:t>e</w:t>
      </w:r>
      <w:r w:rsidR="002A27D3" w:rsidRPr="001E7AB3">
        <w:t>.</w:t>
      </w:r>
      <w:r w:rsidR="00915E2F">
        <w:tab/>
      </w:r>
      <w:r w:rsidR="002A27D3" w:rsidRPr="001E7AB3">
        <w:t xml:space="preserve">Obtain any necessary federal and state tax identification numbers as required by law. </w:t>
      </w:r>
    </w:p>
    <w:p w14:paraId="49660FEC" w14:textId="77777777" w:rsidR="003A1BF6" w:rsidRDefault="003A1BF6" w:rsidP="00906BBE">
      <w:pPr>
        <w:spacing w:line="240" w:lineRule="auto"/>
        <w:ind w:left="1080" w:hanging="360"/>
      </w:pPr>
    </w:p>
    <w:p w14:paraId="6B7DBF7A" w14:textId="77777777" w:rsidR="00E616CA" w:rsidRPr="001E7AB3" w:rsidRDefault="003A1BF6" w:rsidP="00906BBE">
      <w:pPr>
        <w:spacing w:line="240" w:lineRule="auto"/>
        <w:ind w:left="1080" w:hanging="360"/>
      </w:pPr>
      <w:r>
        <w:t>f</w:t>
      </w:r>
      <w:r w:rsidR="002A27D3" w:rsidRPr="001E7AB3">
        <w:t>.</w:t>
      </w:r>
      <w:r w:rsidR="00915E2F">
        <w:tab/>
      </w:r>
      <w:r w:rsidR="002A27D3" w:rsidRPr="001E7AB3">
        <w:t xml:space="preserve">Designate a principal with whom division staff may communicate on any administrative, procedural or operational issues and who will have certain responsibilities pursuant to subsection </w:t>
      </w:r>
      <w:r w:rsidR="00E616CA" w:rsidRPr="001E7AB3">
        <w:t>[identify what subsection below this would be]</w:t>
      </w:r>
    </w:p>
    <w:p w14:paraId="5227ADFF" w14:textId="77777777" w:rsidR="003A1BF6" w:rsidRDefault="003A1BF6" w:rsidP="00906BBE">
      <w:pPr>
        <w:spacing w:line="240" w:lineRule="auto"/>
        <w:ind w:left="1080" w:hanging="360"/>
      </w:pPr>
    </w:p>
    <w:p w14:paraId="574AE115" w14:textId="77777777" w:rsidR="002A27D3" w:rsidRPr="001E7AB3" w:rsidRDefault="003A1BF6" w:rsidP="00906BBE">
      <w:pPr>
        <w:spacing w:line="240" w:lineRule="auto"/>
        <w:ind w:left="1080" w:hanging="360"/>
      </w:pPr>
      <w:r>
        <w:t>g.</w:t>
      </w:r>
      <w:r>
        <w:tab/>
      </w:r>
      <w:r w:rsidR="002A27D3" w:rsidRPr="001E7AB3">
        <w:t>Provide articles of incorporation and letters of good standing from the Arizona Corporation Commission</w:t>
      </w:r>
      <w:r w:rsidR="006B345D">
        <w:t xml:space="preserve"> or otherwise demonstrate authorization to do business in the State of Arizona</w:t>
      </w:r>
      <w:r w:rsidR="002A27D3" w:rsidRPr="001E7AB3">
        <w:t>.</w:t>
      </w:r>
    </w:p>
    <w:p w14:paraId="6EA9CD79" w14:textId="77777777" w:rsidR="003A1BF6" w:rsidRDefault="003A1BF6" w:rsidP="00906BBE">
      <w:pPr>
        <w:spacing w:line="240" w:lineRule="auto"/>
        <w:ind w:left="1080" w:hanging="360"/>
      </w:pPr>
    </w:p>
    <w:p w14:paraId="033C9BEA" w14:textId="77777777" w:rsidR="000F5B21" w:rsidRPr="001E7AB3" w:rsidRDefault="003A1BF6" w:rsidP="00906BBE">
      <w:pPr>
        <w:spacing w:line="240" w:lineRule="auto"/>
        <w:ind w:left="1080" w:hanging="360"/>
      </w:pPr>
      <w:r>
        <w:t>h.</w:t>
      </w:r>
      <w:r>
        <w:tab/>
      </w:r>
      <w:r w:rsidR="000F5B21" w:rsidRPr="001E7AB3">
        <w:t xml:space="preserve">Demonstrate business meets objectives identified in </w:t>
      </w:r>
      <w:r w:rsidR="00171383">
        <w:t xml:space="preserve">Supreme Court </w:t>
      </w:r>
      <w:r w:rsidR="000F5B21" w:rsidRPr="001E7AB3">
        <w:t>Rule 33.1</w:t>
      </w:r>
      <w:r w:rsidR="006B345D">
        <w:t xml:space="preserve">(b). </w:t>
      </w:r>
    </w:p>
    <w:p w14:paraId="47360459" w14:textId="77777777" w:rsidR="003A1BF6" w:rsidRDefault="003A1BF6" w:rsidP="00906BBE">
      <w:pPr>
        <w:spacing w:line="240" w:lineRule="auto"/>
        <w:ind w:left="1080" w:hanging="360"/>
      </w:pPr>
    </w:p>
    <w:p w14:paraId="7E51A7D7" w14:textId="77777777" w:rsidR="006B345D" w:rsidRDefault="003A1BF6" w:rsidP="00906BBE">
      <w:pPr>
        <w:spacing w:line="240" w:lineRule="auto"/>
        <w:ind w:left="1080" w:hanging="360"/>
      </w:pPr>
      <w:proofErr w:type="spellStart"/>
      <w:r>
        <w:t>i</w:t>
      </w:r>
      <w:proofErr w:type="spellEnd"/>
      <w:r>
        <w:t>.</w:t>
      </w:r>
      <w:r>
        <w:tab/>
      </w:r>
      <w:r w:rsidR="00C01CA7">
        <w:t xml:space="preserve">Provide acknowledgement form that the ABS and its members are subject to the regulatory and discipline authority as set forth in the </w:t>
      </w:r>
      <w:r w:rsidR="001447FB">
        <w:t xml:space="preserve">Supreme Court </w:t>
      </w:r>
      <w:r w:rsidR="00C01CA7">
        <w:t>Rules and this section.</w:t>
      </w:r>
    </w:p>
    <w:p w14:paraId="1DA0EE53" w14:textId="77777777" w:rsidR="00C01CA7" w:rsidRPr="001E7AB3" w:rsidRDefault="00C01CA7" w:rsidP="00906BBE">
      <w:pPr>
        <w:spacing w:line="240" w:lineRule="auto"/>
        <w:ind w:left="1080" w:hanging="360"/>
      </w:pPr>
    </w:p>
    <w:p w14:paraId="41E3AC83" w14:textId="77777777" w:rsidR="003A1BF6" w:rsidRDefault="003A1BF6" w:rsidP="00906BBE">
      <w:pPr>
        <w:spacing w:line="240" w:lineRule="auto"/>
        <w:ind w:left="1080" w:hanging="360"/>
        <w:rPr>
          <w:bCs/>
        </w:rPr>
      </w:pPr>
      <w:r>
        <w:rPr>
          <w:bCs/>
        </w:rPr>
        <w:t>j</w:t>
      </w:r>
      <w:r w:rsidRPr="003A1BF6">
        <w:rPr>
          <w:bCs/>
        </w:rPr>
        <w:t>.</w:t>
      </w:r>
      <w:r>
        <w:rPr>
          <w:bCs/>
        </w:rPr>
        <w:tab/>
      </w:r>
      <w:r w:rsidRPr="003A1BF6">
        <w:rPr>
          <w:bCs/>
        </w:rPr>
        <w:t xml:space="preserve">Insurance </w:t>
      </w:r>
      <w:r>
        <w:rPr>
          <w:bCs/>
        </w:rPr>
        <w:t>d</w:t>
      </w:r>
      <w:r w:rsidRPr="003A1BF6">
        <w:rPr>
          <w:bCs/>
        </w:rPr>
        <w:t>isclosure</w:t>
      </w:r>
    </w:p>
    <w:p w14:paraId="565DE692" w14:textId="77777777" w:rsidR="00906BBE" w:rsidRDefault="00906BBE" w:rsidP="00906BBE">
      <w:pPr>
        <w:spacing w:line="240" w:lineRule="auto"/>
        <w:ind w:left="1080" w:hanging="360"/>
      </w:pPr>
    </w:p>
    <w:p w14:paraId="6B6345BB" w14:textId="77777777" w:rsidR="003A1BF6" w:rsidRPr="001E7AB3" w:rsidRDefault="003A1BF6" w:rsidP="003A1BF6">
      <w:pPr>
        <w:spacing w:line="240" w:lineRule="auto"/>
        <w:ind w:left="1800" w:hanging="360"/>
      </w:pPr>
      <w:r>
        <w:t>(1)</w:t>
      </w:r>
      <w:r>
        <w:tab/>
      </w:r>
      <w:r w:rsidRPr="001E7AB3">
        <w:t xml:space="preserve">Each ABS shall certify to the </w:t>
      </w:r>
      <w:r w:rsidR="002B4A9A">
        <w:t>s</w:t>
      </w:r>
      <w:r w:rsidRPr="001E7AB3">
        <w:t xml:space="preserve">tate </w:t>
      </w:r>
      <w:r w:rsidR="002B4A9A">
        <w:t>b</w:t>
      </w:r>
      <w:r w:rsidRPr="001E7AB3">
        <w:t xml:space="preserve">ar on an annual form prescribed by the </w:t>
      </w:r>
      <w:r w:rsidR="002B4A9A">
        <w:t>s</w:t>
      </w:r>
      <w:r w:rsidRPr="001E7AB3">
        <w:t xml:space="preserve">tate </w:t>
      </w:r>
      <w:r w:rsidR="002B4A9A">
        <w:t>b</w:t>
      </w:r>
      <w:r w:rsidRPr="001E7AB3">
        <w:t xml:space="preserve">ar on or before February 1 of each year whether the ABS is currently covered by professional liability insurance. Each ABS who reports being covered by professional liability insurance shall notify the </w:t>
      </w:r>
      <w:r w:rsidR="002B4A9A">
        <w:t>s</w:t>
      </w:r>
      <w:r w:rsidRPr="001E7AB3">
        <w:t xml:space="preserve">tate </w:t>
      </w:r>
      <w:r w:rsidR="002B4A9A">
        <w:t>b</w:t>
      </w:r>
      <w:r w:rsidRPr="001E7AB3">
        <w:t xml:space="preserve">ar in writing within 30 days if the insurance policy providing coverage lapses, is no longer in effect, or terminates for any reason. An ABS who acquires professional liability insurance after February 1 shall advise the </w:t>
      </w:r>
      <w:r w:rsidR="002B4A9A">
        <w:t>s</w:t>
      </w:r>
      <w:r w:rsidRPr="001E7AB3">
        <w:t xml:space="preserve">tate </w:t>
      </w:r>
      <w:r w:rsidR="002B4A9A">
        <w:t>b</w:t>
      </w:r>
      <w:r w:rsidRPr="001E7AB3">
        <w:t>ar of the change of status in coverage.</w:t>
      </w:r>
    </w:p>
    <w:p w14:paraId="5A76F6D7" w14:textId="77777777" w:rsidR="003A1BF6" w:rsidRPr="001E7AB3" w:rsidRDefault="003A1BF6" w:rsidP="003A1BF6">
      <w:pPr>
        <w:spacing w:line="240" w:lineRule="auto"/>
        <w:ind w:left="1800" w:hanging="360"/>
      </w:pPr>
      <w:r>
        <w:t>(2)</w:t>
      </w:r>
      <w:r>
        <w:tab/>
      </w:r>
      <w:r w:rsidRPr="001E7AB3">
        <w:t xml:space="preserve">The </w:t>
      </w:r>
      <w:r w:rsidR="002B4A9A">
        <w:t>s</w:t>
      </w:r>
      <w:r w:rsidRPr="001E7AB3">
        <w:t xml:space="preserve">tate </w:t>
      </w:r>
      <w:r w:rsidR="002B4A9A">
        <w:t>b</w:t>
      </w:r>
      <w:r w:rsidRPr="001E7AB3">
        <w:t xml:space="preserve">ar shall make the information submitted by ABSs pursuant to this rule available to the public on its website as soon as practicable after receiving this information. </w:t>
      </w:r>
    </w:p>
    <w:p w14:paraId="20E88321" w14:textId="77777777" w:rsidR="003A1BF6" w:rsidRPr="001E7AB3" w:rsidRDefault="003A1BF6" w:rsidP="003A1BF6">
      <w:pPr>
        <w:spacing w:line="240" w:lineRule="auto"/>
        <w:ind w:left="1800" w:hanging="360"/>
      </w:pPr>
      <w:r>
        <w:t>(3)</w:t>
      </w:r>
      <w:r>
        <w:tab/>
      </w:r>
      <w:r w:rsidRPr="001E7AB3">
        <w:t xml:space="preserve">Any ABS who fails to comply with this section in a timely fashion may be summarily suspended by </w:t>
      </w:r>
      <w:r w:rsidR="00C01CA7">
        <w:t xml:space="preserve">the committee on alternative business structures. </w:t>
      </w:r>
      <w:r w:rsidRPr="001E7AB3">
        <w:t xml:space="preserve">Supplying false information in complying with the requirements of this section shall subject the ABS to appropriate disciplinary action. </w:t>
      </w:r>
    </w:p>
    <w:p w14:paraId="12FB477B" w14:textId="77777777" w:rsidR="003A1BF6" w:rsidRDefault="003A1BF6" w:rsidP="003A1BF6">
      <w:pPr>
        <w:pStyle w:val="ListParagraph"/>
        <w:spacing w:line="240" w:lineRule="auto"/>
        <w:ind w:left="1080" w:hanging="360"/>
        <w:rPr>
          <w:bCs/>
        </w:rPr>
      </w:pPr>
    </w:p>
    <w:p w14:paraId="4CF1FFE4" w14:textId="77777777" w:rsidR="003A1BF6" w:rsidRPr="001E7AB3" w:rsidRDefault="00C164D5" w:rsidP="003A1BF6">
      <w:pPr>
        <w:spacing w:line="240" w:lineRule="auto"/>
        <w:ind w:left="720" w:hanging="360"/>
      </w:pPr>
      <w:r>
        <w:rPr>
          <w:bCs/>
        </w:rPr>
        <w:t>2</w:t>
      </w:r>
      <w:r w:rsidR="003A1BF6" w:rsidRPr="003A1BF6">
        <w:rPr>
          <w:bCs/>
        </w:rPr>
        <w:t>.</w:t>
      </w:r>
      <w:r w:rsidR="003A1BF6" w:rsidRPr="003A1BF6">
        <w:rPr>
          <w:bCs/>
        </w:rPr>
        <w:tab/>
        <w:t>Roles and Responsibilities of ABS</w:t>
      </w:r>
      <w:r w:rsidR="009D1207">
        <w:rPr>
          <w:bCs/>
        </w:rPr>
        <w:t>s</w:t>
      </w:r>
      <w:r w:rsidR="003A1BF6" w:rsidRPr="003A1BF6">
        <w:rPr>
          <w:bCs/>
        </w:rPr>
        <w:t xml:space="preserve">. </w:t>
      </w:r>
      <w:r w:rsidR="005B2838">
        <w:rPr>
          <w:bCs/>
        </w:rPr>
        <w:t>E</w:t>
      </w:r>
      <w:r w:rsidR="003A1BF6" w:rsidRPr="001E7AB3">
        <w:t xml:space="preserve">ach </w:t>
      </w:r>
      <w:r w:rsidR="005B2838">
        <w:t xml:space="preserve">licensed </w:t>
      </w:r>
      <w:r w:rsidR="003A1BF6" w:rsidRPr="001E7AB3">
        <w:t xml:space="preserve">ABS shall: </w:t>
      </w:r>
    </w:p>
    <w:p w14:paraId="7AF2AF3B" w14:textId="77777777" w:rsidR="00906BBE" w:rsidRDefault="00906BBE" w:rsidP="005B2838">
      <w:pPr>
        <w:spacing w:line="240" w:lineRule="auto"/>
        <w:ind w:left="1080" w:hanging="360"/>
      </w:pPr>
    </w:p>
    <w:p w14:paraId="4B396FBB" w14:textId="77777777" w:rsidR="003A1BF6" w:rsidRDefault="005B2838" w:rsidP="005B2838">
      <w:pPr>
        <w:spacing w:line="240" w:lineRule="auto"/>
        <w:ind w:left="1080" w:hanging="360"/>
      </w:pPr>
      <w:r>
        <w:t>a</w:t>
      </w:r>
      <w:r w:rsidR="003A1BF6" w:rsidRPr="001E7AB3">
        <w:t>.</w:t>
      </w:r>
      <w:r>
        <w:tab/>
      </w:r>
      <w:r w:rsidR="003A1BF6" w:rsidRPr="001E7AB3">
        <w:t xml:space="preserve">Adhere to the standards in the code of conduct in </w:t>
      </w:r>
      <w:r w:rsidR="00171383">
        <w:t>subsection (K)</w:t>
      </w:r>
      <w:r w:rsidR="00776760">
        <w:t xml:space="preserve">. </w:t>
      </w:r>
    </w:p>
    <w:p w14:paraId="7580382A" w14:textId="77777777" w:rsidR="00906BBE" w:rsidRPr="001E7AB3" w:rsidRDefault="00906BBE" w:rsidP="005B2838">
      <w:pPr>
        <w:spacing w:line="240" w:lineRule="auto"/>
        <w:ind w:left="1080" w:hanging="360"/>
      </w:pPr>
    </w:p>
    <w:p w14:paraId="52F79E4A" w14:textId="77777777" w:rsidR="003A1BF6" w:rsidRDefault="005B2838" w:rsidP="005B2838">
      <w:pPr>
        <w:spacing w:line="240" w:lineRule="auto"/>
        <w:ind w:left="1080" w:hanging="360"/>
      </w:pPr>
      <w:r>
        <w:t>b</w:t>
      </w:r>
      <w:r w:rsidR="003A1BF6" w:rsidRPr="001E7AB3">
        <w:t>.</w:t>
      </w:r>
      <w:r>
        <w:tab/>
      </w:r>
      <w:r w:rsidR="003A1BF6" w:rsidRPr="001E7AB3">
        <w:t xml:space="preserve">Maintain a statutory agent in Arizona. </w:t>
      </w:r>
    </w:p>
    <w:p w14:paraId="0080609E" w14:textId="77777777" w:rsidR="00906BBE" w:rsidRPr="001E7AB3" w:rsidRDefault="00906BBE" w:rsidP="005B2838">
      <w:pPr>
        <w:spacing w:line="240" w:lineRule="auto"/>
        <w:ind w:left="1080" w:hanging="360"/>
      </w:pPr>
    </w:p>
    <w:p w14:paraId="580737CF" w14:textId="77777777" w:rsidR="003A1BF6" w:rsidRDefault="005B2838" w:rsidP="005B2838">
      <w:pPr>
        <w:spacing w:line="240" w:lineRule="auto"/>
        <w:ind w:left="1080" w:hanging="360"/>
      </w:pPr>
      <w:r>
        <w:lastRenderedPageBreak/>
        <w:t>c</w:t>
      </w:r>
      <w:r w:rsidR="003A1BF6" w:rsidRPr="001E7AB3">
        <w:t>.</w:t>
      </w:r>
      <w:r>
        <w:tab/>
      </w:r>
      <w:r w:rsidR="003A1BF6" w:rsidRPr="001E7AB3">
        <w:t xml:space="preserve">Notify division staff of any change in the telephone number, business address, mailing address or home address of principals, officers and owners of the school or any other required database information within three business days of the change. The designated principal of the entity shall notify division staff through the entity regulation email system or in writing, utilizing the form provided by division staff. </w:t>
      </w:r>
    </w:p>
    <w:p w14:paraId="27F4D2B3" w14:textId="77777777" w:rsidR="00906BBE" w:rsidRPr="001E7AB3" w:rsidRDefault="00906BBE" w:rsidP="005B2838">
      <w:pPr>
        <w:spacing w:line="240" w:lineRule="auto"/>
        <w:ind w:left="1080" w:hanging="360"/>
      </w:pPr>
    </w:p>
    <w:p w14:paraId="7643DB71" w14:textId="77777777" w:rsidR="005B2838" w:rsidRDefault="005B2838" w:rsidP="005B2838">
      <w:pPr>
        <w:spacing w:line="240" w:lineRule="auto"/>
        <w:ind w:left="1080" w:hanging="360"/>
      </w:pPr>
      <w:r>
        <w:t>d</w:t>
      </w:r>
      <w:r w:rsidR="003A1BF6" w:rsidRPr="001E7AB3">
        <w:t>.</w:t>
      </w:r>
      <w:r>
        <w:tab/>
      </w:r>
      <w:r w:rsidR="003A1BF6" w:rsidRPr="001E7AB3">
        <w:t>Maintain the confidentiality of all records regarding</w:t>
      </w:r>
      <w:r w:rsidR="00C01CA7">
        <w:t xml:space="preserve"> </w:t>
      </w:r>
      <w:r w:rsidR="00F174BF">
        <w:t xml:space="preserve">any </w:t>
      </w:r>
      <w:r w:rsidR="00C01CA7" w:rsidRPr="00F174BF">
        <w:t>person</w:t>
      </w:r>
      <w:r w:rsidR="00C01CA7">
        <w:t xml:space="preserve"> receiving legal services. </w:t>
      </w:r>
    </w:p>
    <w:p w14:paraId="244663A8" w14:textId="77777777" w:rsidR="00906BBE" w:rsidRDefault="00906BBE" w:rsidP="005B2838">
      <w:pPr>
        <w:spacing w:line="240" w:lineRule="auto"/>
        <w:ind w:left="1080" w:hanging="360"/>
      </w:pPr>
    </w:p>
    <w:p w14:paraId="3B69E332" w14:textId="77777777" w:rsidR="003A1BF6" w:rsidRDefault="005B2838" w:rsidP="005B2838">
      <w:pPr>
        <w:spacing w:line="240" w:lineRule="auto"/>
        <w:ind w:left="1080" w:hanging="360"/>
        <w:rPr>
          <w:bCs/>
        </w:rPr>
      </w:pPr>
      <w:r>
        <w:t>e</w:t>
      </w:r>
      <w:r w:rsidR="003A1BF6" w:rsidRPr="001E7AB3">
        <w:t>.</w:t>
      </w:r>
      <w:r>
        <w:tab/>
        <w:t>N</w:t>
      </w:r>
      <w:r w:rsidR="003A1BF6" w:rsidRPr="00915E2F">
        <w:rPr>
          <w:bCs/>
        </w:rPr>
        <w:t>otify division staff in writing within 30 days of a change in designated principal or compliance attorney.</w:t>
      </w:r>
      <w:r w:rsidR="00C164D5">
        <w:rPr>
          <w:bCs/>
        </w:rPr>
        <w:t xml:space="preserve"> </w:t>
      </w:r>
    </w:p>
    <w:p w14:paraId="683DD3B9" w14:textId="77777777" w:rsidR="00906BBE" w:rsidRDefault="00906BBE" w:rsidP="005B2838">
      <w:pPr>
        <w:spacing w:line="240" w:lineRule="auto"/>
        <w:ind w:left="1080" w:hanging="360"/>
        <w:rPr>
          <w:bCs/>
        </w:rPr>
      </w:pPr>
    </w:p>
    <w:p w14:paraId="26F042E4" w14:textId="77777777" w:rsidR="0019205C" w:rsidRDefault="00C164D5" w:rsidP="00481926">
      <w:pPr>
        <w:spacing w:line="240" w:lineRule="auto"/>
        <w:ind w:left="1080" w:hanging="360"/>
        <w:jc w:val="both"/>
      </w:pPr>
      <w:r>
        <w:t>f.</w:t>
      </w:r>
      <w:r>
        <w:tab/>
      </w:r>
      <w:r w:rsidRPr="001E7AB3">
        <w:t xml:space="preserve">Any </w:t>
      </w:r>
      <w:r w:rsidR="00481926">
        <w:t>license holder that ceases doing business</w:t>
      </w:r>
      <w:r w:rsidR="0019205C">
        <w:t xml:space="preserve"> must adhere to the requirements of </w:t>
      </w:r>
      <w:r w:rsidR="00171383">
        <w:t>sub</w:t>
      </w:r>
      <w:r w:rsidR="0019205C">
        <w:t>section</w:t>
      </w:r>
      <w:r w:rsidR="00171383">
        <w:t>s</w:t>
      </w:r>
      <w:r w:rsidR="0019205C">
        <w:t xml:space="preserve"> </w:t>
      </w:r>
      <w:r w:rsidR="00171383">
        <w:t>(H)(4) through (6)</w:t>
      </w:r>
      <w:r w:rsidR="0019205C">
        <w:t xml:space="preserve">. </w:t>
      </w:r>
    </w:p>
    <w:p w14:paraId="6A42E0C5" w14:textId="77777777" w:rsidR="00906BBE" w:rsidRDefault="00906BBE" w:rsidP="00481926">
      <w:pPr>
        <w:spacing w:line="240" w:lineRule="auto"/>
        <w:ind w:left="1080" w:hanging="360"/>
        <w:jc w:val="both"/>
      </w:pPr>
    </w:p>
    <w:p w14:paraId="22B5CB65" w14:textId="77777777" w:rsidR="0019205C" w:rsidRDefault="0019205C" w:rsidP="0019205C">
      <w:pPr>
        <w:spacing w:line="240" w:lineRule="auto"/>
        <w:ind w:left="1080" w:hanging="360"/>
        <w:jc w:val="both"/>
      </w:pPr>
      <w:r>
        <w:t xml:space="preserve">g. Any license holder </w:t>
      </w:r>
      <w:r w:rsidR="00481926">
        <w:t>subject of an</w:t>
      </w:r>
      <w:r w:rsidR="00C164D5" w:rsidRPr="001E7AB3">
        <w:t xml:space="preserve"> acquisition or merger with another</w:t>
      </w:r>
      <w:r w:rsidR="00481926">
        <w:t xml:space="preserve"> business</w:t>
      </w:r>
      <w:r w:rsidR="00C164D5" w:rsidRPr="001E7AB3">
        <w:t xml:space="preserve"> entity, regardless of whether the other entity is also a license</w:t>
      </w:r>
      <w:r w:rsidR="00481926">
        <w:t xml:space="preserve"> holder,</w:t>
      </w:r>
      <w:r w:rsidR="00C164D5" w:rsidRPr="001E7AB3">
        <w:t xml:space="preserve"> must</w:t>
      </w:r>
      <w:r w:rsidR="007B06F1">
        <w:t xml:space="preserve"> prior to merger or acquisition</w:t>
      </w:r>
      <w:r w:rsidR="00171383">
        <w:t>:</w:t>
      </w:r>
      <w:r w:rsidR="00C164D5" w:rsidRPr="001E7AB3">
        <w:t xml:space="preserve"> </w:t>
      </w:r>
    </w:p>
    <w:p w14:paraId="3348B5C3" w14:textId="77777777" w:rsidR="00906BBE" w:rsidRDefault="00906BBE" w:rsidP="0019205C">
      <w:pPr>
        <w:spacing w:line="240" w:lineRule="auto"/>
        <w:ind w:left="1080" w:hanging="360"/>
        <w:jc w:val="both"/>
      </w:pPr>
    </w:p>
    <w:p w14:paraId="0771CC0A" w14:textId="77777777" w:rsidR="007B06F1" w:rsidRDefault="0019205C" w:rsidP="0019205C">
      <w:pPr>
        <w:spacing w:line="240" w:lineRule="auto"/>
        <w:ind w:left="1080" w:hanging="360"/>
        <w:jc w:val="both"/>
      </w:pPr>
      <w:r>
        <w:tab/>
        <w:t xml:space="preserve">(1) </w:t>
      </w:r>
      <w:r w:rsidR="00171383">
        <w:t>S</w:t>
      </w:r>
      <w:r>
        <w:t xml:space="preserve">ubmit </w:t>
      </w:r>
      <w:r w:rsidR="007B06F1">
        <w:t>on the form prescribed notice of impending merger or acquisition; and</w:t>
      </w:r>
    </w:p>
    <w:p w14:paraId="33AD5913" w14:textId="77777777" w:rsidR="0019205C" w:rsidRPr="007B06F1" w:rsidRDefault="007B06F1" w:rsidP="00481926">
      <w:pPr>
        <w:spacing w:line="240" w:lineRule="auto"/>
        <w:ind w:left="1080" w:hanging="360"/>
        <w:jc w:val="both"/>
      </w:pPr>
      <w:r>
        <w:rPr>
          <w:sz w:val="28"/>
          <w:szCs w:val="28"/>
        </w:rPr>
        <w:tab/>
      </w:r>
      <w:r w:rsidRPr="007B06F1">
        <w:t xml:space="preserve">(2) </w:t>
      </w:r>
      <w:r w:rsidR="00171383">
        <w:t>C</w:t>
      </w:r>
      <w:r>
        <w:t xml:space="preserve">omply with the requirements of </w:t>
      </w:r>
      <w:r w:rsidR="00171383">
        <w:t>sub</w:t>
      </w:r>
      <w:r>
        <w:t>section</w:t>
      </w:r>
      <w:r w:rsidR="00171383">
        <w:t>s</w:t>
      </w:r>
      <w:r>
        <w:t xml:space="preserve"> (</w:t>
      </w:r>
      <w:r w:rsidR="00171383">
        <w:t>G</w:t>
      </w:r>
      <w:r>
        <w:t>)(1)(a)</w:t>
      </w:r>
      <w:r w:rsidR="00171383">
        <w:t xml:space="preserve"> through</w:t>
      </w:r>
      <w:r>
        <w:t xml:space="preserve"> (c), and (j)</w:t>
      </w:r>
      <w:r w:rsidR="0008751D">
        <w:t>.</w:t>
      </w:r>
    </w:p>
    <w:p w14:paraId="1C3F05A5" w14:textId="77777777" w:rsidR="00C164D5" w:rsidRPr="001E7AB3" w:rsidRDefault="00C164D5" w:rsidP="00C164D5"/>
    <w:p w14:paraId="38C85951" w14:textId="77777777" w:rsidR="00C164D5" w:rsidRDefault="00C164D5" w:rsidP="00C164D5">
      <w:pPr>
        <w:pStyle w:val="ListParagraph"/>
        <w:spacing w:line="240" w:lineRule="auto"/>
        <w:ind w:hanging="360"/>
      </w:pPr>
      <w:r>
        <w:rPr>
          <w:bCs/>
        </w:rPr>
        <w:t>3</w:t>
      </w:r>
      <w:r w:rsidRPr="00A850D0">
        <w:rPr>
          <w:bCs/>
        </w:rPr>
        <w:t>. Compliance lawyer. E</w:t>
      </w:r>
      <w:r>
        <w:rPr>
          <w:bCs/>
        </w:rPr>
        <w:t>ach</w:t>
      </w:r>
      <w:r w:rsidRPr="00A850D0">
        <w:rPr>
          <w:bCs/>
        </w:rPr>
        <w:t xml:space="preserve"> ABS must designate a compliance lawyer who</w:t>
      </w:r>
      <w:r>
        <w:rPr>
          <w:bCs/>
        </w:rPr>
        <w:t>se qualifications and responsibilities are as follows:</w:t>
      </w:r>
      <w:r>
        <w:t xml:space="preserve"> </w:t>
      </w:r>
    </w:p>
    <w:p w14:paraId="7917521D" w14:textId="77777777" w:rsidR="00C164D5" w:rsidRDefault="00C164D5" w:rsidP="00C164D5">
      <w:pPr>
        <w:spacing w:line="240" w:lineRule="auto"/>
        <w:ind w:left="1080" w:hanging="360"/>
      </w:pPr>
    </w:p>
    <w:p w14:paraId="0EB60CA3" w14:textId="77777777" w:rsidR="00C164D5" w:rsidRPr="001E7AB3" w:rsidRDefault="00C164D5" w:rsidP="00C164D5">
      <w:pPr>
        <w:spacing w:line="240" w:lineRule="auto"/>
        <w:ind w:left="1080" w:hanging="360"/>
      </w:pPr>
      <w:r>
        <w:t>a</w:t>
      </w:r>
      <w:r w:rsidR="00906BBE">
        <w:t>.</w:t>
      </w:r>
      <w:r>
        <w:tab/>
        <w:t>Qualifications</w:t>
      </w:r>
      <w:r w:rsidRPr="001E7AB3">
        <w:t xml:space="preserve">. The compliance lawyer </w:t>
      </w:r>
      <w:r w:rsidR="007F00FB">
        <w:t>shall</w:t>
      </w:r>
      <w:r w:rsidRPr="001E7AB3">
        <w:t>:</w:t>
      </w:r>
    </w:p>
    <w:p w14:paraId="790F847B" w14:textId="77777777" w:rsidR="00C164D5" w:rsidRDefault="00C164D5" w:rsidP="00C164D5">
      <w:pPr>
        <w:spacing w:line="240" w:lineRule="auto"/>
        <w:ind w:left="1440" w:hanging="360"/>
      </w:pPr>
    </w:p>
    <w:p w14:paraId="635A5685" w14:textId="77777777" w:rsidR="00C164D5" w:rsidRPr="001E7AB3" w:rsidRDefault="00C164D5" w:rsidP="00C164D5">
      <w:pPr>
        <w:spacing w:line="240" w:lineRule="auto"/>
        <w:ind w:left="1440" w:hanging="360"/>
      </w:pPr>
      <w:r w:rsidRPr="001E7AB3">
        <w:t>(</w:t>
      </w:r>
      <w:r>
        <w:t>1</w:t>
      </w:r>
      <w:r w:rsidRPr="001E7AB3">
        <w:t>)</w:t>
      </w:r>
      <w:r>
        <w:tab/>
        <w:t>M</w:t>
      </w:r>
      <w:r w:rsidRPr="001E7AB3">
        <w:t xml:space="preserve">eet requirements of </w:t>
      </w:r>
      <w:r>
        <w:t xml:space="preserve">Supreme Court </w:t>
      </w:r>
      <w:r w:rsidRPr="001E7AB3">
        <w:t>Ru</w:t>
      </w:r>
      <w:r>
        <w:t>l</w:t>
      </w:r>
      <w:r w:rsidRPr="001E7AB3">
        <w:t>e 31(a</w:t>
      </w:r>
      <w:r>
        <w:t>) and</w:t>
      </w:r>
      <w:r w:rsidRPr="001E7AB3">
        <w:t xml:space="preserve"> (c)</w:t>
      </w:r>
      <w:r>
        <w:t>;</w:t>
      </w:r>
    </w:p>
    <w:p w14:paraId="1BB625A1" w14:textId="77777777" w:rsidR="00C164D5" w:rsidRPr="001E7AB3" w:rsidRDefault="00C164D5" w:rsidP="00C164D5">
      <w:pPr>
        <w:spacing w:line="240" w:lineRule="auto"/>
        <w:ind w:left="1440" w:hanging="360"/>
      </w:pPr>
      <w:r w:rsidRPr="001E7AB3">
        <w:t>(</w:t>
      </w:r>
      <w:r>
        <w:t>2)</w:t>
      </w:r>
      <w:r>
        <w:tab/>
        <w:t>B</w:t>
      </w:r>
      <w:r w:rsidRPr="001E7AB3">
        <w:t>e a manager or employee of the ABS;</w:t>
      </w:r>
    </w:p>
    <w:p w14:paraId="35CE47E3" w14:textId="77777777" w:rsidR="00C164D5" w:rsidRPr="001E7AB3" w:rsidRDefault="00C164D5" w:rsidP="00C164D5">
      <w:pPr>
        <w:spacing w:line="240" w:lineRule="auto"/>
        <w:ind w:left="1440" w:hanging="360"/>
      </w:pPr>
      <w:r w:rsidRPr="001E7AB3">
        <w:t>(</w:t>
      </w:r>
      <w:r>
        <w:t>3</w:t>
      </w:r>
      <w:r w:rsidRPr="001E7AB3">
        <w:t>)</w:t>
      </w:r>
      <w:r>
        <w:tab/>
        <w:t>C</w:t>
      </w:r>
      <w:r w:rsidRPr="001E7AB3">
        <w:t>onsent to the designation;</w:t>
      </w:r>
    </w:p>
    <w:p w14:paraId="45A8A45C" w14:textId="77777777" w:rsidR="00C164D5" w:rsidRPr="001E7AB3" w:rsidRDefault="00C164D5" w:rsidP="00C164D5">
      <w:pPr>
        <w:spacing w:line="240" w:lineRule="auto"/>
        <w:ind w:left="1440" w:hanging="360"/>
      </w:pPr>
      <w:r w:rsidRPr="001E7AB3">
        <w:t>(</w:t>
      </w:r>
      <w:r>
        <w:t>4</w:t>
      </w:r>
      <w:r w:rsidRPr="001E7AB3">
        <w:t>)</w:t>
      </w:r>
      <w:r>
        <w:tab/>
        <w:t>N</w:t>
      </w:r>
      <w:r w:rsidRPr="001E7AB3">
        <w:t xml:space="preserve">ot have been subject to discipline by the State Bar of Arizona or any similar agency in any other </w:t>
      </w:r>
      <w:r>
        <w:t>jurisdiction</w:t>
      </w:r>
      <w:r w:rsidR="008D53A4">
        <w:t xml:space="preserve"> during past ten years</w:t>
      </w:r>
      <w:r w:rsidRPr="001E7AB3">
        <w:t>;</w:t>
      </w:r>
      <w:r w:rsidR="00D20CC0">
        <w:t xml:space="preserve"> and</w:t>
      </w:r>
    </w:p>
    <w:p w14:paraId="71B62F8A" w14:textId="77777777" w:rsidR="00C164D5" w:rsidRPr="001E7AB3" w:rsidRDefault="00C164D5" w:rsidP="00C164D5">
      <w:pPr>
        <w:spacing w:line="240" w:lineRule="auto"/>
        <w:ind w:left="1440" w:hanging="360"/>
      </w:pPr>
      <w:r w:rsidRPr="001E7AB3">
        <w:t>(</w:t>
      </w:r>
      <w:r>
        <w:t>5</w:t>
      </w:r>
      <w:r w:rsidRPr="001E7AB3">
        <w:t>)</w:t>
      </w:r>
      <w:r>
        <w:tab/>
        <w:t>P</w:t>
      </w:r>
      <w:r w:rsidRPr="001E7AB3">
        <w:t>ossess credentials and experience in the legal field to ensure that ethical obligations, protection of the public, and standards of professionalism are adhered to</w:t>
      </w:r>
      <w:r w:rsidR="00D20CC0">
        <w:t xml:space="preserve">. </w:t>
      </w:r>
    </w:p>
    <w:p w14:paraId="754AC454" w14:textId="77777777" w:rsidR="00C164D5" w:rsidRPr="001E7AB3" w:rsidRDefault="00C164D5" w:rsidP="00C164D5">
      <w:pPr>
        <w:spacing w:line="240" w:lineRule="auto"/>
        <w:ind w:left="1440" w:hanging="360"/>
        <w:rPr>
          <w:highlight w:val="yellow"/>
        </w:rPr>
      </w:pPr>
    </w:p>
    <w:p w14:paraId="505ACCD1" w14:textId="77777777" w:rsidR="00C164D5" w:rsidRDefault="00C164D5" w:rsidP="00C164D5">
      <w:pPr>
        <w:spacing w:line="240" w:lineRule="auto"/>
        <w:ind w:left="1080" w:hanging="360"/>
      </w:pPr>
      <w:r>
        <w:t>b</w:t>
      </w:r>
      <w:r w:rsidR="00906BBE">
        <w:t>.</w:t>
      </w:r>
      <w:r w:rsidR="00906BBE">
        <w:tab/>
      </w:r>
      <w:r w:rsidRPr="005923E2">
        <w:rPr>
          <w:bCs/>
        </w:rPr>
        <w:t>Responsibilities</w:t>
      </w:r>
      <w:r w:rsidRPr="005923E2">
        <w:rPr>
          <w:bCs/>
          <w:i/>
        </w:rPr>
        <w:t>.</w:t>
      </w:r>
      <w:r w:rsidRPr="001E7AB3">
        <w:t xml:space="preserve"> The compliance lawyer </w:t>
      </w:r>
      <w:r w:rsidR="007F00FB">
        <w:t>shall</w:t>
      </w:r>
      <w:r w:rsidRPr="001E7AB3">
        <w:t xml:space="preserve"> take all reasonable steps to:</w:t>
      </w:r>
    </w:p>
    <w:p w14:paraId="467042F8" w14:textId="77777777" w:rsidR="00C164D5" w:rsidRPr="001E7AB3" w:rsidRDefault="00C164D5" w:rsidP="00C164D5">
      <w:pPr>
        <w:spacing w:line="240" w:lineRule="auto"/>
      </w:pPr>
    </w:p>
    <w:p w14:paraId="5BC60427" w14:textId="77777777" w:rsidR="00C164D5" w:rsidRPr="001E7AB3" w:rsidRDefault="00C164D5" w:rsidP="00C164D5">
      <w:pPr>
        <w:spacing w:line="240" w:lineRule="auto"/>
        <w:ind w:left="1440" w:hanging="360"/>
      </w:pPr>
      <w:r w:rsidRPr="001E7AB3">
        <w:t>(</w:t>
      </w:r>
      <w:r w:rsidR="00906BBE">
        <w:t>1</w:t>
      </w:r>
      <w:r w:rsidRPr="001E7AB3">
        <w:t>)</w:t>
      </w:r>
      <w:r>
        <w:tab/>
        <w:t>E</w:t>
      </w:r>
      <w:r w:rsidRPr="001E7AB3">
        <w:t>nsure compliance with the ethical and professional responsibilities of lawyers in the ABS providing legal services;</w:t>
      </w:r>
    </w:p>
    <w:p w14:paraId="569A20C3" w14:textId="77777777" w:rsidR="00C164D5" w:rsidRPr="001E7AB3" w:rsidRDefault="00C164D5" w:rsidP="00C164D5">
      <w:pPr>
        <w:spacing w:line="240" w:lineRule="auto"/>
        <w:ind w:left="1440" w:hanging="360"/>
      </w:pPr>
      <w:r w:rsidRPr="001E7AB3">
        <w:t>(</w:t>
      </w:r>
      <w:r w:rsidR="00906BBE">
        <w:t>2</w:t>
      </w:r>
      <w:r w:rsidRPr="001E7AB3">
        <w:t>)</w:t>
      </w:r>
      <w:r>
        <w:tab/>
        <w:t>E</w:t>
      </w:r>
      <w:r w:rsidRPr="001E7AB3">
        <w:t>nsure compliance by the ABS’s equity interest holders, whether owners, manages, or decision-makers;</w:t>
      </w:r>
    </w:p>
    <w:p w14:paraId="71E7B573" w14:textId="77777777" w:rsidR="00C164D5" w:rsidRPr="001E7AB3" w:rsidRDefault="00C164D5" w:rsidP="00C164D5">
      <w:pPr>
        <w:spacing w:line="240" w:lineRule="auto"/>
        <w:ind w:left="1440" w:hanging="360"/>
      </w:pPr>
      <w:r w:rsidRPr="001E7AB3">
        <w:t>(</w:t>
      </w:r>
      <w:r w:rsidR="00906BBE">
        <w:t>3</w:t>
      </w:r>
      <w:r w:rsidRPr="001E7AB3">
        <w:t>)</w:t>
      </w:r>
      <w:r>
        <w:tab/>
        <w:t>E</w:t>
      </w:r>
      <w:r w:rsidRPr="001E7AB3">
        <w:t xml:space="preserve">nsure the ABS’s economic interest holders, whether owners, managers or decision-makers and other employed, associated with, or engaged do not cause or substantially contribute to a breach of the regulatory requirements of this code; </w:t>
      </w:r>
    </w:p>
    <w:p w14:paraId="6128EA19" w14:textId="77777777" w:rsidR="00C164D5" w:rsidRPr="001E7AB3" w:rsidRDefault="00C164D5" w:rsidP="00C164D5">
      <w:pPr>
        <w:spacing w:line="240" w:lineRule="auto"/>
        <w:ind w:left="1440" w:hanging="360"/>
      </w:pPr>
      <w:r w:rsidRPr="001E7AB3">
        <w:lastRenderedPageBreak/>
        <w:t>(</w:t>
      </w:r>
      <w:r w:rsidR="00906BBE">
        <w:t>4</w:t>
      </w:r>
      <w:r w:rsidRPr="001E7AB3">
        <w:t>)</w:t>
      </w:r>
      <w:r>
        <w:tab/>
        <w:t>E</w:t>
      </w:r>
      <w:r w:rsidRPr="001E7AB3">
        <w:t xml:space="preserve">nsure that a prompt report is made to the state bar of any facts or matters reasonably believed </w:t>
      </w:r>
      <w:r w:rsidRPr="00F174BF">
        <w:t>to be</w:t>
      </w:r>
      <w:r w:rsidRPr="001E7AB3">
        <w:t xml:space="preserve"> a substantial breach of the regulatory requirements of this code or the ethical and professional obligations of lawyers; </w:t>
      </w:r>
    </w:p>
    <w:p w14:paraId="79A99B84" w14:textId="77777777" w:rsidR="00C164D5" w:rsidRPr="001E7AB3" w:rsidRDefault="00C164D5" w:rsidP="00C164D5">
      <w:pPr>
        <w:spacing w:line="240" w:lineRule="auto"/>
        <w:ind w:left="1440" w:hanging="360"/>
      </w:pPr>
      <w:r w:rsidRPr="001E7AB3">
        <w:t>(</w:t>
      </w:r>
      <w:r w:rsidR="00906BBE">
        <w:t>5</w:t>
      </w:r>
      <w:r w:rsidRPr="001E7AB3">
        <w:t>)</w:t>
      </w:r>
      <w:r>
        <w:tab/>
        <w:t>E</w:t>
      </w:r>
      <w:r w:rsidRPr="001E7AB3">
        <w:t>nsure that the state bar is promptly informed of any fact or matter that reasonably should be brought to its attention in order that they may investigate whether a breach of regulatory or ethical requirements has occurred</w:t>
      </w:r>
      <w:r w:rsidR="00AF351A">
        <w:t>; and</w:t>
      </w:r>
    </w:p>
    <w:p w14:paraId="7AC0205E" w14:textId="77777777" w:rsidR="00C164D5" w:rsidRPr="001E7AB3" w:rsidRDefault="00C164D5" w:rsidP="00C164D5">
      <w:pPr>
        <w:spacing w:line="240" w:lineRule="auto"/>
        <w:ind w:left="1440" w:hanging="360"/>
      </w:pPr>
      <w:r w:rsidRPr="001E7AB3">
        <w:t>(</w:t>
      </w:r>
      <w:r w:rsidR="00906BBE">
        <w:t>6</w:t>
      </w:r>
      <w:r w:rsidRPr="001E7AB3">
        <w:t>)</w:t>
      </w:r>
      <w:r>
        <w:tab/>
        <w:t>N</w:t>
      </w:r>
      <w:r w:rsidRPr="001E7AB3">
        <w:t xml:space="preserve">otify </w:t>
      </w:r>
      <w:r>
        <w:t xml:space="preserve">the AOC </w:t>
      </w:r>
      <w:r w:rsidRPr="001E7AB3">
        <w:t xml:space="preserve">and </w:t>
      </w:r>
      <w:r>
        <w:t xml:space="preserve">the </w:t>
      </w:r>
      <w:r w:rsidR="002B4A9A">
        <w:t>s</w:t>
      </w:r>
      <w:r>
        <w:t xml:space="preserve">tate </w:t>
      </w:r>
      <w:r w:rsidR="002B4A9A">
        <w:t>b</w:t>
      </w:r>
      <w:r w:rsidRPr="001E7AB3">
        <w:t xml:space="preserve">ar </w:t>
      </w:r>
      <w:r>
        <w:t xml:space="preserve">in writing when the compliance lawyer has ceased to be the </w:t>
      </w:r>
      <w:r w:rsidRPr="001E7AB3">
        <w:t>compliance lawyer</w:t>
      </w:r>
      <w:r>
        <w:t xml:space="preserve"> for the ABS.</w:t>
      </w:r>
    </w:p>
    <w:p w14:paraId="37A6BB72" w14:textId="77777777" w:rsidR="00C164D5" w:rsidRPr="001E7AB3" w:rsidRDefault="00C164D5" w:rsidP="00C164D5">
      <w:pPr>
        <w:ind w:left="720"/>
      </w:pPr>
    </w:p>
    <w:p w14:paraId="1271E3A7" w14:textId="77777777" w:rsidR="00C164D5" w:rsidRPr="001E7AB3" w:rsidRDefault="00C164D5" w:rsidP="00C164D5">
      <w:pPr>
        <w:spacing w:line="240" w:lineRule="auto"/>
        <w:ind w:left="1080" w:hanging="360"/>
        <w:jc w:val="both"/>
        <w:rPr>
          <w:i/>
        </w:rPr>
      </w:pPr>
      <w:r>
        <w:t>c</w:t>
      </w:r>
      <w:r w:rsidR="00906BBE">
        <w:t>.</w:t>
      </w:r>
      <w:r>
        <w:tab/>
      </w:r>
      <w:r w:rsidRPr="00915E2F">
        <w:rPr>
          <w:bCs/>
        </w:rPr>
        <w:t>Violations.</w:t>
      </w:r>
      <w:r w:rsidRPr="001E7AB3">
        <w:rPr>
          <w:b/>
        </w:rPr>
        <w:t xml:space="preserve"> </w:t>
      </w:r>
      <w:r w:rsidRPr="001E7AB3">
        <w:t>Any compliance attorney who fails to comply with this section, including any failure to report any facts or matters reasonably believed to amount to a substantial breach of the regulatory requirements of this code or the ethical and professional obligations of lawyers may, In addition to other possible sanctions,</w:t>
      </w:r>
      <w:r>
        <w:t xml:space="preserve"> </w:t>
      </w:r>
      <w:r w:rsidRPr="001E7AB3">
        <w:t xml:space="preserve">be summarily suspended by </w:t>
      </w:r>
      <w:r w:rsidR="002E283F">
        <w:t xml:space="preserve">the committee. </w:t>
      </w:r>
    </w:p>
    <w:p w14:paraId="36372BF9" w14:textId="77777777" w:rsidR="003A1BF6" w:rsidRPr="001E7AB3" w:rsidRDefault="003A1BF6">
      <w:pPr>
        <w:rPr>
          <w:b/>
        </w:rPr>
      </w:pPr>
    </w:p>
    <w:p w14:paraId="7D9ED309" w14:textId="77777777" w:rsidR="00AC7905" w:rsidRDefault="009C71F0" w:rsidP="00BD0660">
      <w:pPr>
        <w:spacing w:line="240" w:lineRule="auto"/>
        <w:ind w:left="360" w:hanging="360"/>
        <w:rPr>
          <w:bCs/>
        </w:rPr>
      </w:pPr>
      <w:r>
        <w:rPr>
          <w:b/>
        </w:rPr>
        <w:t>H</w:t>
      </w:r>
      <w:r w:rsidR="006175B3">
        <w:rPr>
          <w:b/>
        </w:rPr>
        <w:t>.</w:t>
      </w:r>
      <w:r w:rsidR="006175B3">
        <w:rPr>
          <w:b/>
        </w:rPr>
        <w:tab/>
        <w:t>Disciplin</w:t>
      </w:r>
      <w:r w:rsidR="00AC7905">
        <w:rPr>
          <w:b/>
        </w:rPr>
        <w:t>e</w:t>
      </w:r>
      <w:r w:rsidR="006175B3">
        <w:rPr>
          <w:b/>
        </w:rPr>
        <w:t>.</w:t>
      </w:r>
      <w:r w:rsidR="006175B3">
        <w:rPr>
          <w:bCs/>
        </w:rPr>
        <w:t xml:space="preserve"> </w:t>
      </w:r>
    </w:p>
    <w:p w14:paraId="5112E978" w14:textId="77777777" w:rsidR="00AC7905" w:rsidRDefault="00AC7905" w:rsidP="00BD0660">
      <w:pPr>
        <w:spacing w:line="240" w:lineRule="auto"/>
        <w:ind w:left="360" w:hanging="360"/>
        <w:rPr>
          <w:bCs/>
        </w:rPr>
      </w:pPr>
    </w:p>
    <w:p w14:paraId="5D937B55" w14:textId="77777777" w:rsidR="006175B3" w:rsidRDefault="00AC7905" w:rsidP="00AC7905">
      <w:pPr>
        <w:spacing w:line="240" w:lineRule="auto"/>
        <w:ind w:left="720" w:hanging="360"/>
        <w:rPr>
          <w:bCs/>
        </w:rPr>
      </w:pPr>
      <w:r>
        <w:rPr>
          <w:bCs/>
        </w:rPr>
        <w:t>1.</w:t>
      </w:r>
      <w:r>
        <w:rPr>
          <w:bCs/>
        </w:rPr>
        <w:tab/>
        <w:t xml:space="preserve">Rules. </w:t>
      </w:r>
      <w:r w:rsidR="006175B3">
        <w:rPr>
          <w:bCs/>
        </w:rPr>
        <w:t xml:space="preserve">The Supreme Court </w:t>
      </w:r>
      <w:r>
        <w:rPr>
          <w:bCs/>
        </w:rPr>
        <w:t xml:space="preserve">Rules </w:t>
      </w:r>
      <w:r w:rsidR="006175B3">
        <w:rPr>
          <w:bCs/>
        </w:rPr>
        <w:t xml:space="preserve">governing complaints, investigations, and disciplinary proceedings against </w:t>
      </w:r>
      <w:r>
        <w:rPr>
          <w:bCs/>
        </w:rPr>
        <w:t>Arizona licensed attorneys</w:t>
      </w:r>
      <w:r w:rsidR="006175B3">
        <w:rPr>
          <w:bCs/>
        </w:rPr>
        <w:t xml:space="preserve"> are applicable to license holders under this section</w:t>
      </w:r>
      <w:r>
        <w:rPr>
          <w:bCs/>
        </w:rPr>
        <w:t>, except as otherwise stated in this section</w:t>
      </w:r>
      <w:r w:rsidR="006175B3">
        <w:rPr>
          <w:bCs/>
        </w:rPr>
        <w:t>.</w:t>
      </w:r>
    </w:p>
    <w:p w14:paraId="7DEF4471" w14:textId="77777777" w:rsidR="00AC7905" w:rsidRDefault="00AC7905" w:rsidP="00AC7905">
      <w:pPr>
        <w:spacing w:line="240" w:lineRule="auto"/>
        <w:ind w:left="720" w:hanging="360"/>
        <w:rPr>
          <w:bCs/>
        </w:rPr>
      </w:pPr>
    </w:p>
    <w:p w14:paraId="5F2197B6" w14:textId="77777777" w:rsidR="00AC7905" w:rsidRDefault="00AC7905" w:rsidP="00AC7905">
      <w:pPr>
        <w:spacing w:line="240" w:lineRule="auto"/>
        <w:ind w:left="720" w:hanging="360"/>
        <w:rPr>
          <w:bCs/>
        </w:rPr>
      </w:pPr>
      <w:r>
        <w:rPr>
          <w:bCs/>
        </w:rPr>
        <w:t>2.</w:t>
      </w:r>
      <w:r>
        <w:rPr>
          <w:bCs/>
        </w:rPr>
        <w:tab/>
        <w:t>Sanctions.  Misconduct by an ABS or its members shall be grounds for imposition of one or more of the following types of sanctions:</w:t>
      </w:r>
    </w:p>
    <w:p w14:paraId="26C61A47" w14:textId="77777777" w:rsidR="00AC7905" w:rsidRDefault="00AC7905" w:rsidP="00AC7905">
      <w:pPr>
        <w:spacing w:line="240" w:lineRule="auto"/>
        <w:ind w:left="720" w:hanging="360"/>
        <w:rPr>
          <w:bCs/>
        </w:rPr>
      </w:pPr>
    </w:p>
    <w:p w14:paraId="18EAE49F" w14:textId="77777777" w:rsidR="00AC7905" w:rsidRPr="001E7AB3" w:rsidRDefault="00AC7905" w:rsidP="00AC7905">
      <w:pPr>
        <w:spacing w:line="240" w:lineRule="auto"/>
        <w:ind w:left="1080" w:hanging="360"/>
      </w:pPr>
      <w:r w:rsidRPr="001E7AB3">
        <w:t>a.</w:t>
      </w:r>
      <w:r>
        <w:tab/>
      </w:r>
      <w:r w:rsidRPr="00AC7905">
        <w:rPr>
          <w:iCs/>
        </w:rPr>
        <w:t>Revocation</w:t>
      </w:r>
      <w:r w:rsidRPr="001E7AB3">
        <w:rPr>
          <w:i/>
        </w:rPr>
        <w:t>.</w:t>
      </w:r>
      <w:r w:rsidRPr="001E7AB3">
        <w:t xml:space="preserve"> Revocation of an ABS’s license may be imposed by judgment and order entered by the Court, a hearing panel, or the presiding disciplinary judge. Any order of revocation must state a fixed </w:t>
      </w:r>
      <w:proofErr w:type="gramStart"/>
      <w:r w:rsidRPr="001E7AB3">
        <w:t>period of time</w:t>
      </w:r>
      <w:proofErr w:type="gramEnd"/>
      <w:r w:rsidRPr="001E7AB3">
        <w:t xml:space="preserve"> a licensed is revoked before an ABS can seek re-licensure. </w:t>
      </w:r>
    </w:p>
    <w:p w14:paraId="06515E8A" w14:textId="77777777" w:rsidR="00AC7905" w:rsidRPr="001E7AB3" w:rsidRDefault="00AC7905" w:rsidP="00AC7905">
      <w:pPr>
        <w:spacing w:line="240" w:lineRule="auto"/>
        <w:ind w:left="1080" w:hanging="360"/>
      </w:pPr>
    </w:p>
    <w:p w14:paraId="7AA47F23" w14:textId="77777777" w:rsidR="00AC7905" w:rsidRPr="001E7AB3" w:rsidRDefault="00AC7905" w:rsidP="00AC7905">
      <w:pPr>
        <w:spacing w:line="240" w:lineRule="auto"/>
        <w:ind w:left="1080" w:hanging="360"/>
      </w:pPr>
      <w:r w:rsidRPr="001E7AB3">
        <w:t xml:space="preserve">b. </w:t>
      </w:r>
      <w:r>
        <w:tab/>
      </w:r>
      <w:r w:rsidRPr="00AC7905">
        <w:rPr>
          <w:iCs/>
        </w:rPr>
        <w:t>Suspension.</w:t>
      </w:r>
      <w:r w:rsidRPr="001E7AB3">
        <w:t xml:space="preserve"> Suspension of an ABS may by imposed by judgment and order entered by the Court, a hearing panel, or the presiding disciplinary judge for a fixed </w:t>
      </w:r>
      <w:proofErr w:type="gramStart"/>
      <w:r w:rsidRPr="001E7AB3">
        <w:t>period of time</w:t>
      </w:r>
      <w:proofErr w:type="gramEnd"/>
      <w:r w:rsidRPr="001E7AB3">
        <w:t xml:space="preserve"> not to exceed </w:t>
      </w:r>
      <w:r w:rsidR="008D53A4" w:rsidRPr="00222B7B">
        <w:t>three</w:t>
      </w:r>
      <w:r w:rsidR="002E283F" w:rsidRPr="00222B7B">
        <w:t xml:space="preserve"> </w:t>
      </w:r>
      <w:r w:rsidRPr="00222B7B">
        <w:t>years</w:t>
      </w:r>
      <w:r w:rsidRPr="001E7AB3">
        <w:t>. Suspension of an ABS license prohibits the ABS from accepting new legal services clients and requires notification pursuant to sub</w:t>
      </w:r>
      <w:r w:rsidR="00171383">
        <w:t>section (H)(4)</w:t>
      </w:r>
      <w:r w:rsidRPr="001E7AB3">
        <w:t xml:space="preserve">. An ABS whose activities are suspended shall remain suspended until the Court enters an order reinstating the ABS to its full business capacity in Arizona or upon order of the presiding disciplinary judge pursuant to </w:t>
      </w:r>
      <w:r w:rsidRPr="00642A15">
        <w:t>sub</w:t>
      </w:r>
      <w:r w:rsidR="00171383" w:rsidRPr="00642A15">
        <w:t>section</w:t>
      </w:r>
      <w:r w:rsidRPr="00642A15">
        <w:t xml:space="preserve"> </w:t>
      </w:r>
      <w:r w:rsidR="00642A15" w:rsidRPr="00642A15">
        <w:t>(E)(8)(b) and (c)</w:t>
      </w:r>
      <w:r w:rsidRPr="00642A15">
        <w:t>.</w:t>
      </w:r>
      <w:r w:rsidRPr="001E7AB3">
        <w:t xml:space="preserve">   </w:t>
      </w:r>
    </w:p>
    <w:p w14:paraId="13AE6BF6" w14:textId="77777777" w:rsidR="00AC7905" w:rsidRDefault="00AC7905" w:rsidP="00AC7905">
      <w:pPr>
        <w:spacing w:line="240" w:lineRule="auto"/>
        <w:ind w:left="1080" w:hanging="360"/>
      </w:pPr>
    </w:p>
    <w:p w14:paraId="257074CA" w14:textId="77777777" w:rsidR="00AC7905" w:rsidRPr="001E7AB3" w:rsidRDefault="00AC7905" w:rsidP="00AC7905">
      <w:pPr>
        <w:spacing w:line="240" w:lineRule="auto"/>
        <w:ind w:left="1080" w:hanging="360"/>
      </w:pPr>
      <w:r w:rsidRPr="001E7AB3">
        <w:t>c.</w:t>
      </w:r>
      <w:r>
        <w:tab/>
      </w:r>
      <w:r w:rsidRPr="00AC7905">
        <w:rPr>
          <w:iCs/>
        </w:rPr>
        <w:t>Reprimand.</w:t>
      </w:r>
      <w:r w:rsidRPr="001E7AB3">
        <w:t xml:space="preserve"> A reprimand may be imposed by judgment and order entered by the Court, a hearing panel, or the presiding disciplinary judge.</w:t>
      </w:r>
    </w:p>
    <w:p w14:paraId="663D3A9A" w14:textId="77777777" w:rsidR="00AC7905" w:rsidRPr="001E7AB3" w:rsidRDefault="00AC7905" w:rsidP="00AC7905">
      <w:pPr>
        <w:spacing w:line="240" w:lineRule="auto"/>
        <w:ind w:left="1080" w:hanging="360"/>
      </w:pPr>
    </w:p>
    <w:p w14:paraId="55FE2240" w14:textId="77777777" w:rsidR="00AC7905" w:rsidRPr="001E7AB3" w:rsidRDefault="00AC7905" w:rsidP="00AC7905">
      <w:pPr>
        <w:spacing w:line="240" w:lineRule="auto"/>
        <w:ind w:left="1080" w:hanging="360"/>
      </w:pPr>
      <w:r w:rsidRPr="001E7AB3">
        <w:t>d.</w:t>
      </w:r>
      <w:r>
        <w:tab/>
      </w:r>
      <w:r w:rsidRPr="00AC7905">
        <w:rPr>
          <w:iCs/>
        </w:rPr>
        <w:t>Admonition</w:t>
      </w:r>
      <w:r w:rsidRPr="001E7AB3">
        <w:rPr>
          <w:i/>
        </w:rPr>
        <w:t>.</w:t>
      </w:r>
      <w:r w:rsidRPr="001E7AB3">
        <w:t xml:space="preserve"> An admonition may be imposed by judgment and order entered by the Court, a hearing panel, or the presiding disciplinary judge.</w:t>
      </w:r>
    </w:p>
    <w:p w14:paraId="1174D834" w14:textId="77777777" w:rsidR="00AC7905" w:rsidRPr="001E7AB3" w:rsidRDefault="00AC7905" w:rsidP="00AC7905">
      <w:pPr>
        <w:spacing w:line="240" w:lineRule="auto"/>
        <w:ind w:left="1080" w:hanging="360"/>
      </w:pPr>
    </w:p>
    <w:p w14:paraId="4A970C65" w14:textId="77777777" w:rsidR="00AC7905" w:rsidRPr="001E7AB3" w:rsidRDefault="00AC7905" w:rsidP="00AC7905">
      <w:pPr>
        <w:spacing w:line="240" w:lineRule="auto"/>
        <w:ind w:left="1080" w:hanging="360"/>
      </w:pPr>
      <w:r w:rsidRPr="001E7AB3">
        <w:t>e.</w:t>
      </w:r>
      <w:r>
        <w:tab/>
      </w:r>
      <w:r w:rsidRPr="00AC7905">
        <w:rPr>
          <w:iCs/>
        </w:rPr>
        <w:t>Probation.</w:t>
      </w:r>
      <w:r w:rsidRPr="001E7AB3">
        <w:rPr>
          <w:i/>
        </w:rPr>
        <w:t xml:space="preserve"> </w:t>
      </w:r>
      <w:r w:rsidRPr="001E7AB3">
        <w:t>Probation may be imposed by judgment and order entered by the Court, a hearing panel, or the presiding disciplinary judge as follows:</w:t>
      </w:r>
    </w:p>
    <w:p w14:paraId="1FC35FCD" w14:textId="77777777" w:rsidR="00906BBE" w:rsidRDefault="00906BBE" w:rsidP="00AC7905">
      <w:pPr>
        <w:spacing w:line="240" w:lineRule="auto"/>
        <w:ind w:left="1440" w:hanging="360"/>
      </w:pPr>
    </w:p>
    <w:p w14:paraId="253EFE89" w14:textId="77777777" w:rsidR="00AC7905" w:rsidRPr="001E7AB3" w:rsidRDefault="00AC7905" w:rsidP="00AC7905">
      <w:pPr>
        <w:spacing w:line="240" w:lineRule="auto"/>
        <w:ind w:left="1440" w:hanging="360"/>
      </w:pPr>
      <w:r w:rsidRPr="001E7AB3">
        <w:t>(</w:t>
      </w:r>
      <w:r>
        <w:t>1</w:t>
      </w:r>
      <w:r w:rsidRPr="001E7AB3">
        <w:t>)</w:t>
      </w:r>
      <w:r>
        <w:tab/>
      </w:r>
      <w:r w:rsidRPr="001E7AB3">
        <w:t xml:space="preserve">Probation shall be imposed for a specified period not in excess of </w:t>
      </w:r>
      <w:r w:rsidR="001D0377">
        <w:t xml:space="preserve">one </w:t>
      </w:r>
      <w:r w:rsidR="00B26B20">
        <w:t>year</w:t>
      </w:r>
      <w:r w:rsidR="00B26B20" w:rsidRPr="001E7AB3">
        <w:t xml:space="preserve"> but</w:t>
      </w:r>
      <w:r w:rsidRPr="001E7AB3">
        <w:t xml:space="preserve"> may be renewed for an additional </w:t>
      </w:r>
      <w:proofErr w:type="gramStart"/>
      <w:r w:rsidR="001D0377">
        <w:t>one year</w:t>
      </w:r>
      <w:proofErr w:type="gramEnd"/>
      <w:r w:rsidRPr="001E7AB3">
        <w:t xml:space="preserve"> period.</w:t>
      </w:r>
    </w:p>
    <w:p w14:paraId="7CB7970C" w14:textId="77777777" w:rsidR="00AC7905" w:rsidRDefault="00AC7905" w:rsidP="00AC7905">
      <w:pPr>
        <w:spacing w:line="240" w:lineRule="auto"/>
        <w:ind w:left="1440" w:hanging="360"/>
      </w:pPr>
      <w:r w:rsidRPr="001E7AB3">
        <w:t>(</w:t>
      </w:r>
      <w:r>
        <w:t>2</w:t>
      </w:r>
      <w:r w:rsidRPr="001E7AB3">
        <w:t>)</w:t>
      </w:r>
      <w:r>
        <w:tab/>
      </w:r>
      <w:r w:rsidRPr="001E7AB3">
        <w:t xml:space="preserve">Probation may be imposed only in those cases in which there is little likelihood that the respondent ABS or its members will harm the public during the period of probation, and the conditions of probation can be adequately supervised. The conditions of probation shall be stated in writing, shall be specific, understandable and enforceable, and may include restitution, disgorgement and assessment of costs and expenses. </w:t>
      </w:r>
    </w:p>
    <w:p w14:paraId="2A2A99ED" w14:textId="77777777" w:rsidR="001D0377" w:rsidRPr="001E7AB3" w:rsidRDefault="001D0377" w:rsidP="00AC7905">
      <w:pPr>
        <w:spacing w:line="240" w:lineRule="auto"/>
        <w:ind w:left="1440" w:hanging="360"/>
      </w:pPr>
      <w:r>
        <w:t>(3) The PDJ may appoint a monitor to supervise the ABS during a period of probation. The cost of the monitor shall be paid by the ABS.</w:t>
      </w:r>
    </w:p>
    <w:p w14:paraId="3F5FE899" w14:textId="77777777" w:rsidR="00AC7905" w:rsidRPr="001E7AB3" w:rsidRDefault="00AC7905" w:rsidP="00AC7905">
      <w:pPr>
        <w:spacing w:line="240" w:lineRule="auto"/>
        <w:ind w:left="1440" w:hanging="360"/>
      </w:pPr>
      <w:r w:rsidRPr="001E7AB3">
        <w:t>(</w:t>
      </w:r>
      <w:r w:rsidR="001D0377">
        <w:t>4</w:t>
      </w:r>
      <w:r w:rsidRPr="001E7AB3">
        <w:t>)</w:t>
      </w:r>
      <w:r w:rsidR="00FD0F82">
        <w:tab/>
      </w:r>
      <w:r w:rsidRPr="001E7AB3">
        <w:t xml:space="preserve">The </w:t>
      </w:r>
      <w:r w:rsidR="001D0377">
        <w:t xml:space="preserve">monitor shall report to the </w:t>
      </w:r>
      <w:r w:rsidR="002B4A9A">
        <w:t>s</w:t>
      </w:r>
      <w:r w:rsidRPr="001E7AB3">
        <w:t xml:space="preserve">tate </w:t>
      </w:r>
      <w:r w:rsidR="002B4A9A">
        <w:t>b</w:t>
      </w:r>
      <w:r w:rsidRPr="001E7AB3">
        <w:t xml:space="preserve">ar </w:t>
      </w:r>
      <w:r w:rsidR="001D0377">
        <w:t xml:space="preserve">which </w:t>
      </w:r>
      <w:r w:rsidRPr="001E7AB3">
        <w:t xml:space="preserve">shall be responsible for supervising the respondent ABS during the probationary period. Bar </w:t>
      </w:r>
      <w:r>
        <w:t>C</w:t>
      </w:r>
      <w:r w:rsidRPr="001E7AB3">
        <w:t xml:space="preserve">ounsel shall report material violations of the terms of probation to the presiding disciplinary judge by filing a notice of noncompliance with the disciplinary clerk and serving respondent with a copy of the notice. The notice of noncompliance shall include verification or separate affidavit upon personal knowledge stating </w:t>
      </w:r>
      <w:proofErr w:type="gramStart"/>
      <w:r w:rsidRPr="001E7AB3">
        <w:t>sufficient</w:t>
      </w:r>
      <w:proofErr w:type="gramEnd"/>
      <w:r w:rsidRPr="001E7AB3">
        <w:t xml:space="preserve"> facts to support the allegations of material violations of the terms of probation. Respondent shall have ten day</w:t>
      </w:r>
      <w:r w:rsidR="00171383">
        <w:t>s</w:t>
      </w:r>
      <w:r w:rsidRPr="001E7AB3">
        <w:t xml:space="preserve"> after service of </w:t>
      </w:r>
      <w:r>
        <w:t>t</w:t>
      </w:r>
      <w:r w:rsidRPr="001E7AB3">
        <w:t xml:space="preserve">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the state bar must prove a violation by preponderance of the evidence. At the end of the probation term, bar counsel shall prepare and forward a notice to the presiding disciplinary judge regarding the respondent’s completion or non-completion of the imposed terms. </w:t>
      </w:r>
    </w:p>
    <w:p w14:paraId="5D6B04B4" w14:textId="77777777" w:rsidR="00AC7905" w:rsidRPr="001E7AB3" w:rsidRDefault="00AC7905" w:rsidP="00AC7905">
      <w:pPr>
        <w:spacing w:line="240" w:lineRule="auto"/>
        <w:ind w:left="1080" w:hanging="360"/>
      </w:pPr>
    </w:p>
    <w:p w14:paraId="6DA06666" w14:textId="77777777" w:rsidR="0054234D" w:rsidRDefault="00AC7905" w:rsidP="00AC7905">
      <w:pPr>
        <w:spacing w:line="240" w:lineRule="auto"/>
        <w:ind w:left="1080" w:hanging="360"/>
      </w:pPr>
      <w:r w:rsidRPr="001E7AB3">
        <w:t>f.</w:t>
      </w:r>
      <w:r>
        <w:tab/>
      </w:r>
      <w:r w:rsidR="0054234D">
        <w:t>Monetary Penalties. T</w:t>
      </w:r>
      <w:r w:rsidRPr="001E7AB3">
        <w:t xml:space="preserve">he Court, a hearing panel, or the presiding disciplinary judge </w:t>
      </w:r>
      <w:r w:rsidR="0054234D">
        <w:t>may order the license holder to pay any of the following monetary obligations:</w:t>
      </w:r>
    </w:p>
    <w:p w14:paraId="3D853E4E" w14:textId="77777777" w:rsidR="00906BBE" w:rsidRDefault="00906BBE" w:rsidP="0054234D">
      <w:pPr>
        <w:spacing w:line="240" w:lineRule="auto"/>
        <w:ind w:left="1440" w:hanging="360"/>
      </w:pPr>
    </w:p>
    <w:p w14:paraId="3BB41BDD" w14:textId="77777777" w:rsidR="00AC7905" w:rsidRPr="001E7AB3" w:rsidRDefault="0054234D" w:rsidP="0054234D">
      <w:pPr>
        <w:spacing w:line="240" w:lineRule="auto"/>
        <w:ind w:left="1440" w:hanging="360"/>
      </w:pPr>
      <w:r>
        <w:t>(1)</w:t>
      </w:r>
      <w:r w:rsidR="00906BBE">
        <w:tab/>
      </w:r>
      <w:r>
        <w:t xml:space="preserve">Restitution or refund (disgorgement) may be ordered to </w:t>
      </w:r>
      <w:r w:rsidR="00AC7905" w:rsidRPr="001E7AB3">
        <w:t xml:space="preserve">persons financially injured, including reimbursement to the </w:t>
      </w:r>
      <w:r>
        <w:t>S</w:t>
      </w:r>
      <w:r w:rsidR="00AC7905" w:rsidRPr="001E7AB3">
        <w:t xml:space="preserve">tate </w:t>
      </w:r>
      <w:r>
        <w:t>B</w:t>
      </w:r>
      <w:r w:rsidR="00AC7905" w:rsidRPr="001E7AB3">
        <w:t xml:space="preserve">ar </w:t>
      </w:r>
      <w:r>
        <w:t>C</w:t>
      </w:r>
      <w:r w:rsidR="00AC7905" w:rsidRPr="001E7AB3">
        <w:t xml:space="preserve">lient </w:t>
      </w:r>
      <w:r>
        <w:t>S</w:t>
      </w:r>
      <w:r w:rsidR="00AC7905" w:rsidRPr="001E7AB3">
        <w:t xml:space="preserve">ecurity </w:t>
      </w:r>
      <w:r>
        <w:t>F</w:t>
      </w:r>
      <w:r w:rsidR="00AC7905" w:rsidRPr="001E7AB3">
        <w:t xml:space="preserve">und. Restitution </w:t>
      </w:r>
      <w:r>
        <w:t xml:space="preserve">or refund </w:t>
      </w:r>
      <w:r w:rsidR="00AC7905" w:rsidRPr="001E7AB3">
        <w:t>and the amount thereof must be proven by a preponderance of the evidence</w:t>
      </w:r>
      <w:r w:rsidR="00363FCB">
        <w:t>;</w:t>
      </w:r>
      <w:r w:rsidR="00AC7905" w:rsidRPr="001E7AB3">
        <w:t xml:space="preserve"> </w:t>
      </w:r>
    </w:p>
    <w:p w14:paraId="079DCBD9" w14:textId="77777777" w:rsidR="00AC7905" w:rsidRPr="001E7AB3" w:rsidRDefault="0054234D" w:rsidP="0054234D">
      <w:pPr>
        <w:spacing w:line="240" w:lineRule="auto"/>
        <w:ind w:left="1440" w:hanging="360"/>
      </w:pPr>
      <w:r>
        <w:t>(2)</w:t>
      </w:r>
      <w:r>
        <w:tab/>
      </w:r>
      <w:r>
        <w:rPr>
          <w:iCs/>
        </w:rPr>
        <w:t>A c</w:t>
      </w:r>
      <w:r>
        <w:t xml:space="preserve">ivil fine in an amount </w:t>
      </w:r>
      <w:r w:rsidR="00ED2D38">
        <w:t>not to exceed</w:t>
      </w:r>
      <w:r w:rsidR="001D0377">
        <w:t xml:space="preserve"> </w:t>
      </w:r>
      <w:r w:rsidR="00363FCB">
        <w:t>$1,000,000.</w:t>
      </w:r>
    </w:p>
    <w:p w14:paraId="4BA20026" w14:textId="77777777" w:rsidR="00AC7905" w:rsidRPr="001E7AB3" w:rsidRDefault="00AC7905" w:rsidP="0054234D">
      <w:pPr>
        <w:spacing w:line="240" w:lineRule="auto"/>
        <w:ind w:left="1440" w:hanging="360"/>
      </w:pPr>
    </w:p>
    <w:p w14:paraId="20EC941D" w14:textId="77777777" w:rsidR="00AC7905" w:rsidRPr="001E7AB3" w:rsidRDefault="0054234D" w:rsidP="00AC7905">
      <w:pPr>
        <w:spacing w:line="240" w:lineRule="auto"/>
        <w:ind w:left="1080" w:hanging="360"/>
      </w:pPr>
      <w:r>
        <w:t>g</w:t>
      </w:r>
      <w:r w:rsidR="00AC7905" w:rsidRPr="001E7AB3">
        <w:t>.</w:t>
      </w:r>
      <w:r w:rsidR="00642A15">
        <w:tab/>
      </w:r>
      <w:r w:rsidR="00AC7905" w:rsidRPr="001E7AB3">
        <w:t xml:space="preserve">Assessment of Costs and Expenses. An assessment of costs and expenses related to disciplinary proceedings shall be imposed upon an ABS pursuant to </w:t>
      </w:r>
      <w:r w:rsidR="001447FB">
        <w:t xml:space="preserve">Supreme Court </w:t>
      </w:r>
      <w:r w:rsidR="00AC7905" w:rsidRPr="001E7AB3">
        <w:t>Rule 60(</w:t>
      </w:r>
      <w:r w:rsidR="0028477A">
        <w:t>d</w:t>
      </w:r>
      <w:r w:rsidR="00AC7905" w:rsidRPr="001E7AB3">
        <w:t xml:space="preserve">). </w:t>
      </w:r>
    </w:p>
    <w:p w14:paraId="2EFADC00" w14:textId="77777777" w:rsidR="00AC7905" w:rsidRPr="001E7AB3" w:rsidRDefault="00AC7905" w:rsidP="00AC7905">
      <w:pPr>
        <w:spacing w:line="240" w:lineRule="auto"/>
        <w:ind w:left="1080" w:hanging="360"/>
      </w:pPr>
    </w:p>
    <w:p w14:paraId="68D6C011" w14:textId="77777777" w:rsidR="00AC7905" w:rsidRPr="001E7AB3" w:rsidRDefault="0054234D" w:rsidP="009C5157">
      <w:pPr>
        <w:spacing w:line="240" w:lineRule="auto"/>
        <w:ind w:left="720" w:hanging="360"/>
      </w:pPr>
      <w:r>
        <w:t>3</w:t>
      </w:r>
      <w:r w:rsidR="00AC7905" w:rsidRPr="001E7AB3">
        <w:t xml:space="preserve">. Enforcement. Execution and other post-judgment remedies shall be governed by </w:t>
      </w:r>
      <w:r w:rsidR="001447FB">
        <w:t xml:space="preserve">Supreme Court </w:t>
      </w:r>
      <w:r w:rsidR="00AC7905" w:rsidRPr="001E7AB3">
        <w:t>Rule 60(d)</w:t>
      </w:r>
      <w:r w:rsidR="001447FB">
        <w:t>.</w:t>
      </w:r>
    </w:p>
    <w:p w14:paraId="119344BD" w14:textId="77777777" w:rsidR="00AC7905" w:rsidRPr="001E7AB3" w:rsidRDefault="00AC7905" w:rsidP="00AC7905">
      <w:pPr>
        <w:spacing w:line="240" w:lineRule="auto"/>
        <w:ind w:left="1080" w:hanging="360"/>
      </w:pPr>
    </w:p>
    <w:p w14:paraId="59C0C41A" w14:textId="77777777" w:rsidR="00AC7905" w:rsidRPr="001E7AB3" w:rsidRDefault="0054234D" w:rsidP="00AC7905">
      <w:pPr>
        <w:spacing w:line="240" w:lineRule="auto"/>
        <w:ind w:left="720" w:hanging="360"/>
      </w:pPr>
      <w:r>
        <w:rPr>
          <w:bCs/>
        </w:rPr>
        <w:lastRenderedPageBreak/>
        <w:t>4</w:t>
      </w:r>
      <w:r w:rsidR="00AC7905" w:rsidRPr="00AC7905">
        <w:rPr>
          <w:bCs/>
        </w:rPr>
        <w:t xml:space="preserve">. Notice to Clients and Adverse Parties. </w:t>
      </w:r>
      <w:r w:rsidR="00AC7905" w:rsidRPr="001E7AB3">
        <w:t>Within ten days after the date of an order or judgment issued by the presiding disciplinary judge, a hearing panel, or the court imposing discipline and sanctions, or the date of surrender of license, an ABS whose license was revoked or suspended or who has surrendered its license, shall notify the following persons by registered or certified mail, return receipt requested, of the order of judgment, and of the fact that the ABS is disqualified from providing legal services after the effective date of same:</w:t>
      </w:r>
    </w:p>
    <w:p w14:paraId="532FF12F" w14:textId="77777777" w:rsidR="00D02F34" w:rsidRDefault="00D02F34" w:rsidP="00D02F34">
      <w:pPr>
        <w:spacing w:line="240" w:lineRule="auto"/>
        <w:ind w:left="1080" w:hanging="360"/>
      </w:pPr>
    </w:p>
    <w:p w14:paraId="71448CCF" w14:textId="77777777" w:rsidR="00AC7905" w:rsidRPr="001E7AB3" w:rsidRDefault="00AC7905" w:rsidP="00D02F34">
      <w:pPr>
        <w:spacing w:line="240" w:lineRule="auto"/>
        <w:ind w:left="1080" w:hanging="360"/>
      </w:pPr>
      <w:r w:rsidRPr="001E7AB3">
        <w:t>a</w:t>
      </w:r>
      <w:r w:rsidR="00642A15">
        <w:t>.</w:t>
      </w:r>
      <w:r w:rsidR="00642A15">
        <w:tab/>
        <w:t>A</w:t>
      </w:r>
      <w:r w:rsidRPr="001E7AB3">
        <w:t>ll legal services clients represented by members of the ABS in pending matters;</w:t>
      </w:r>
    </w:p>
    <w:p w14:paraId="6DDAE140" w14:textId="77777777" w:rsidR="00D02F34" w:rsidRDefault="00D02F34" w:rsidP="00D02F34">
      <w:pPr>
        <w:spacing w:line="240" w:lineRule="auto"/>
        <w:ind w:left="1080" w:hanging="360"/>
      </w:pPr>
    </w:p>
    <w:p w14:paraId="01003E6D" w14:textId="77777777" w:rsidR="00AC7905" w:rsidRPr="001E7AB3" w:rsidRDefault="00AC7905" w:rsidP="00D02F34">
      <w:pPr>
        <w:spacing w:line="240" w:lineRule="auto"/>
        <w:ind w:left="1080" w:hanging="360"/>
      </w:pPr>
      <w:r w:rsidRPr="001E7AB3">
        <w:t>b</w:t>
      </w:r>
      <w:r w:rsidR="00642A15">
        <w:t>.</w:t>
      </w:r>
      <w:r w:rsidR="00642A15">
        <w:tab/>
        <w:t>A</w:t>
      </w:r>
      <w:r w:rsidRPr="001E7AB3">
        <w:t>ny co-counsel in pending matters</w:t>
      </w:r>
    </w:p>
    <w:p w14:paraId="01679DEA" w14:textId="77777777" w:rsidR="00D02F34" w:rsidRDefault="00D02F34" w:rsidP="00D02F34">
      <w:pPr>
        <w:spacing w:line="240" w:lineRule="auto"/>
        <w:ind w:left="1080" w:hanging="360"/>
      </w:pPr>
    </w:p>
    <w:p w14:paraId="7F21C3F7" w14:textId="77777777" w:rsidR="00AC7905" w:rsidRPr="001E7AB3" w:rsidRDefault="00AC7905" w:rsidP="00D02F34">
      <w:pPr>
        <w:spacing w:line="240" w:lineRule="auto"/>
        <w:ind w:left="1080" w:hanging="360"/>
      </w:pPr>
      <w:r w:rsidRPr="001E7AB3">
        <w:t>c</w:t>
      </w:r>
      <w:r w:rsidR="00642A15">
        <w:t>.</w:t>
      </w:r>
      <w:r w:rsidR="00642A15">
        <w:tab/>
        <w:t>A</w:t>
      </w:r>
      <w:r w:rsidRPr="001E7AB3">
        <w:t xml:space="preserve">ny opposing counsel in pending matters, or in the absence of such counsel, the adverse parties; and </w:t>
      </w:r>
    </w:p>
    <w:p w14:paraId="4D67DBA4" w14:textId="77777777" w:rsidR="00D02F34" w:rsidRDefault="00D02F34" w:rsidP="00D02F34">
      <w:pPr>
        <w:spacing w:line="240" w:lineRule="auto"/>
        <w:ind w:left="1080" w:hanging="360"/>
      </w:pPr>
    </w:p>
    <w:p w14:paraId="24620C4E" w14:textId="77777777" w:rsidR="00AC7905" w:rsidRPr="001E7AB3" w:rsidRDefault="00AC7905" w:rsidP="00D02F34">
      <w:pPr>
        <w:spacing w:line="240" w:lineRule="auto"/>
        <w:ind w:left="1080" w:hanging="360"/>
      </w:pPr>
      <w:r w:rsidRPr="001E7AB3">
        <w:t>d</w:t>
      </w:r>
      <w:r w:rsidR="00642A15">
        <w:t>.</w:t>
      </w:r>
      <w:r w:rsidR="00642A15">
        <w:tab/>
        <w:t>E</w:t>
      </w:r>
      <w:r w:rsidRPr="001E7AB3">
        <w:t xml:space="preserve">ach court or tribunal in which the ABS’s legal service providers have any pending matter, whether active or inactive. </w:t>
      </w:r>
    </w:p>
    <w:p w14:paraId="607ECB20" w14:textId="77777777" w:rsidR="00AC7905" w:rsidRPr="001E7AB3" w:rsidRDefault="00AC7905" w:rsidP="00AC7905"/>
    <w:p w14:paraId="7B436CB4" w14:textId="77777777" w:rsidR="00AC7905" w:rsidRPr="001E7AB3" w:rsidRDefault="0054234D" w:rsidP="00D02F34">
      <w:pPr>
        <w:spacing w:line="240" w:lineRule="auto"/>
        <w:ind w:left="720" w:hanging="360"/>
      </w:pPr>
      <w:r>
        <w:t>5</w:t>
      </w:r>
      <w:r w:rsidR="00D02F34">
        <w:t>.</w:t>
      </w:r>
      <w:r w:rsidR="00D02F34">
        <w:tab/>
      </w:r>
      <w:r w:rsidR="00AC7905" w:rsidRPr="00D02F34">
        <w:rPr>
          <w:bCs/>
          <w:iCs/>
        </w:rPr>
        <w:t>Duty to Withdraw</w:t>
      </w:r>
      <w:r w:rsidR="0028477A">
        <w:rPr>
          <w:bCs/>
          <w:iCs/>
        </w:rPr>
        <w:t xml:space="preserve">. </w:t>
      </w:r>
      <w:r w:rsidR="0028477A">
        <w:t xml:space="preserve">In the case of a suspension for longer than 60 days, or a suspension of 60 days or less when any client does not consent to the association of counsel, and in all cases of revocation of licensure, it shall be the responsibility of the assigned attorney in the ABS to move in the court or agency in which any proceeding is pending for leave to withdraw in the event the client does not obtain substitute counsel before the effective date of the suspension or revocation. </w:t>
      </w:r>
      <w:r w:rsidR="00D54968">
        <w:t xml:space="preserve"> </w:t>
      </w:r>
    </w:p>
    <w:p w14:paraId="64AE2CAD" w14:textId="77777777" w:rsidR="00AC7905" w:rsidRPr="001E7AB3" w:rsidRDefault="00AC7905" w:rsidP="00D02F34">
      <w:pPr>
        <w:spacing w:line="240" w:lineRule="auto"/>
        <w:ind w:left="720" w:hanging="360"/>
      </w:pPr>
    </w:p>
    <w:p w14:paraId="08F4C949" w14:textId="77777777" w:rsidR="00AC7905" w:rsidRPr="001E7AB3" w:rsidRDefault="0054234D" w:rsidP="00D02F34">
      <w:pPr>
        <w:spacing w:line="240" w:lineRule="auto"/>
        <w:ind w:left="720" w:hanging="360"/>
      </w:pPr>
      <w:r>
        <w:t>6</w:t>
      </w:r>
      <w:r w:rsidR="00AC7905" w:rsidRPr="00D02F34">
        <w:t>.</w:t>
      </w:r>
      <w:r w:rsidR="00D02F34">
        <w:tab/>
      </w:r>
      <w:r w:rsidR="00AC7905" w:rsidRPr="00D02F34">
        <w:t xml:space="preserve">Return of </w:t>
      </w:r>
      <w:r w:rsidR="00AD793C">
        <w:t>C</w:t>
      </w:r>
      <w:r w:rsidR="00AC7905" w:rsidRPr="00D02F34">
        <w:t xml:space="preserve">lient </w:t>
      </w:r>
      <w:r w:rsidR="00AD793C">
        <w:t>P</w:t>
      </w:r>
      <w:r w:rsidR="00AC7905" w:rsidRPr="00D02F34">
        <w:t>roperty.</w:t>
      </w:r>
      <w:r w:rsidR="00AC7905" w:rsidRPr="001E7AB3">
        <w:t xml:space="preserve"> Respondent shall deliver to all clients being represented in pending legal matters any papers or other property to which they are entitled and shall notify them, and any counsel representing them, of a suitable time and place where the papers and other property may be obtained, calling attention to any urgency for obtaining the papers or other property. The respondent shall deliver all files and records in pending legal matters to the client, notwithstanding any claim of outstanding payment for services. </w:t>
      </w:r>
    </w:p>
    <w:p w14:paraId="31DAA03B" w14:textId="77777777" w:rsidR="00AC7905" w:rsidRPr="001E7AB3" w:rsidRDefault="00AC7905" w:rsidP="00D02F34">
      <w:pPr>
        <w:spacing w:line="240" w:lineRule="auto"/>
        <w:ind w:left="720" w:hanging="360"/>
      </w:pPr>
    </w:p>
    <w:p w14:paraId="2B41BF71" w14:textId="77777777" w:rsidR="00AC7905" w:rsidRPr="001E7AB3" w:rsidRDefault="0054234D" w:rsidP="00D02F34">
      <w:pPr>
        <w:spacing w:line="240" w:lineRule="auto"/>
        <w:ind w:left="720" w:hanging="360"/>
      </w:pPr>
      <w:r>
        <w:t>7</w:t>
      </w:r>
      <w:r w:rsidR="00AC7905" w:rsidRPr="001E7AB3">
        <w:t>.</w:t>
      </w:r>
      <w:r w:rsidR="00D02F34">
        <w:tab/>
      </w:r>
      <w:r w:rsidR="00AC7905" w:rsidRPr="00D02F34">
        <w:rPr>
          <w:bCs/>
          <w:iCs/>
        </w:rPr>
        <w:t xml:space="preserve">Effective </w:t>
      </w:r>
      <w:r w:rsidR="00AD793C">
        <w:rPr>
          <w:bCs/>
          <w:iCs/>
        </w:rPr>
        <w:t>D</w:t>
      </w:r>
      <w:r w:rsidR="00AC7905" w:rsidRPr="00D02F34">
        <w:rPr>
          <w:bCs/>
          <w:iCs/>
        </w:rPr>
        <w:t xml:space="preserve">ate of </w:t>
      </w:r>
      <w:r w:rsidR="00AD793C">
        <w:rPr>
          <w:bCs/>
          <w:iCs/>
        </w:rPr>
        <w:t>O</w:t>
      </w:r>
      <w:r w:rsidR="00AC7905" w:rsidRPr="00D02F34">
        <w:rPr>
          <w:bCs/>
          <w:iCs/>
        </w:rPr>
        <w:t>rder; Pending Matters.</w:t>
      </w:r>
      <w:r w:rsidR="00AC7905" w:rsidRPr="001E7AB3">
        <w:rPr>
          <w:b/>
        </w:rPr>
        <w:t xml:space="preserve"> </w:t>
      </w:r>
      <w:r w:rsidR="00AC7905" w:rsidRPr="001E7AB3">
        <w:t>Judgments imposing suspension or revocati</w:t>
      </w:r>
      <w:r w:rsidR="00363FCB">
        <w:t>o</w:t>
      </w:r>
      <w:r w:rsidR="00AC7905" w:rsidRPr="001E7AB3">
        <w:t xml:space="preserve">n shall be effective 30 days after entry, unless the presiding disciplinary judge or the court specifies an earlier date. Judgments and orders imposing other sanctions are effective immediately upon entry. Respondent, after entry of a judgment of revocation or suspension, shall not provide legal services, except that during the period between entry and the effective date of the order, respondent may complete on behalf of any client all matters that were pending on the entry date. If a judgment or order permits the ABS to provide legal services under supervision of the state bar, respondent may only provide those services allowed by the judgment or order. Respondent shall refund any part of any fees paid in advance which have not been earned. </w:t>
      </w:r>
    </w:p>
    <w:p w14:paraId="145A1AE2" w14:textId="77777777" w:rsidR="00AC7905" w:rsidRPr="001E7AB3" w:rsidRDefault="00AC7905" w:rsidP="00D02F34">
      <w:pPr>
        <w:spacing w:line="240" w:lineRule="auto"/>
        <w:ind w:left="720" w:hanging="360"/>
      </w:pPr>
    </w:p>
    <w:p w14:paraId="5FC618DB" w14:textId="77777777" w:rsidR="00AC7905" w:rsidRPr="001E7AB3" w:rsidRDefault="0054234D" w:rsidP="00D02F34">
      <w:pPr>
        <w:shd w:val="clear" w:color="auto" w:fill="FFFFFF"/>
        <w:spacing w:line="240" w:lineRule="auto"/>
        <w:ind w:left="720" w:hanging="360"/>
      </w:pPr>
      <w:r>
        <w:lastRenderedPageBreak/>
        <w:t>8</w:t>
      </w:r>
      <w:r w:rsidR="00AC7905" w:rsidRPr="001E7AB3">
        <w:t>.</w:t>
      </w:r>
      <w:r w:rsidR="00D02F34" w:rsidRPr="00D02F34">
        <w:rPr>
          <w:bCs/>
          <w:iCs/>
        </w:rPr>
        <w:tab/>
      </w:r>
      <w:r w:rsidR="00AC7905" w:rsidRPr="00D02F34">
        <w:rPr>
          <w:bCs/>
          <w:iCs/>
        </w:rPr>
        <w:t xml:space="preserve">Affidavit </w:t>
      </w:r>
      <w:r w:rsidR="00AD793C">
        <w:rPr>
          <w:bCs/>
          <w:iCs/>
        </w:rPr>
        <w:t>F</w:t>
      </w:r>
      <w:r w:rsidR="00AC7905" w:rsidRPr="00D02F34">
        <w:rPr>
          <w:bCs/>
          <w:iCs/>
        </w:rPr>
        <w:t xml:space="preserve">iled with </w:t>
      </w:r>
      <w:r w:rsidR="00AD793C">
        <w:rPr>
          <w:bCs/>
          <w:iCs/>
        </w:rPr>
        <w:t>P</w:t>
      </w:r>
      <w:r w:rsidR="00AC7905" w:rsidRPr="00D02F34">
        <w:rPr>
          <w:bCs/>
          <w:iCs/>
        </w:rPr>
        <w:t xml:space="preserve">residing </w:t>
      </w:r>
      <w:r w:rsidR="00AD793C">
        <w:rPr>
          <w:bCs/>
          <w:iCs/>
        </w:rPr>
        <w:t>D</w:t>
      </w:r>
      <w:r w:rsidR="00AC7905" w:rsidRPr="00D02F34">
        <w:rPr>
          <w:bCs/>
          <w:iCs/>
        </w:rPr>
        <w:t xml:space="preserve">isciplinary </w:t>
      </w:r>
      <w:r w:rsidR="00AD793C">
        <w:rPr>
          <w:bCs/>
          <w:iCs/>
        </w:rPr>
        <w:t>J</w:t>
      </w:r>
      <w:r w:rsidR="00AC7905" w:rsidRPr="00D02F34">
        <w:rPr>
          <w:bCs/>
          <w:iCs/>
        </w:rPr>
        <w:t xml:space="preserve">udge and </w:t>
      </w:r>
      <w:r w:rsidR="00AD793C">
        <w:rPr>
          <w:bCs/>
          <w:iCs/>
        </w:rPr>
        <w:t>C</w:t>
      </w:r>
      <w:r w:rsidR="00AC7905" w:rsidRPr="00D02F34">
        <w:rPr>
          <w:bCs/>
          <w:iCs/>
        </w:rPr>
        <w:t>ourt.</w:t>
      </w:r>
      <w:r w:rsidR="00AC7905" w:rsidRPr="001E7AB3">
        <w:rPr>
          <w:b/>
          <w:i/>
        </w:rPr>
        <w:t xml:space="preserve"> </w:t>
      </w:r>
      <w:r w:rsidR="00AC7905" w:rsidRPr="001E7AB3">
        <w:t>Within ten days after the effective date of the judgment of revocation or suspension, respondent shall file with the disciplinary clerk and with the court an affidavit showing:</w:t>
      </w:r>
    </w:p>
    <w:p w14:paraId="4DB471B5" w14:textId="77777777" w:rsidR="00D02F34" w:rsidRDefault="00D02F34" w:rsidP="00D02F34">
      <w:pPr>
        <w:shd w:val="clear" w:color="auto" w:fill="FFFFFF"/>
        <w:spacing w:line="240" w:lineRule="auto"/>
        <w:ind w:left="1080" w:hanging="360"/>
      </w:pPr>
    </w:p>
    <w:p w14:paraId="1E7B1907" w14:textId="77777777" w:rsidR="00AC7905" w:rsidRPr="001E7AB3" w:rsidRDefault="00D02F34" w:rsidP="00D02F34">
      <w:pPr>
        <w:shd w:val="clear" w:color="auto" w:fill="FFFFFF"/>
        <w:spacing w:line="240" w:lineRule="auto"/>
        <w:ind w:left="1080" w:hanging="360"/>
      </w:pPr>
      <w:r>
        <w:t>a</w:t>
      </w:r>
      <w:r w:rsidR="00AC7905" w:rsidRPr="001E7AB3">
        <w:t>.</w:t>
      </w:r>
      <w:r>
        <w:tab/>
        <w:t>R</w:t>
      </w:r>
      <w:r w:rsidR="00AC7905" w:rsidRPr="001E7AB3">
        <w:t>espondent has fully complied with the provisions of the order and with this section;</w:t>
      </w:r>
    </w:p>
    <w:p w14:paraId="737BE713" w14:textId="77777777" w:rsidR="00D02F34" w:rsidRDefault="00D02F34" w:rsidP="00D02F34">
      <w:pPr>
        <w:shd w:val="clear" w:color="auto" w:fill="FFFFFF"/>
        <w:spacing w:line="240" w:lineRule="auto"/>
        <w:ind w:left="1080" w:hanging="360"/>
      </w:pPr>
    </w:p>
    <w:p w14:paraId="735CB351" w14:textId="77777777" w:rsidR="00AC7905" w:rsidRPr="001E7AB3" w:rsidRDefault="00D02F34" w:rsidP="00D02F34">
      <w:pPr>
        <w:shd w:val="clear" w:color="auto" w:fill="FFFFFF"/>
        <w:spacing w:line="240" w:lineRule="auto"/>
        <w:ind w:left="1080" w:hanging="360"/>
      </w:pPr>
      <w:r>
        <w:t>b</w:t>
      </w:r>
      <w:r w:rsidR="00AC7905" w:rsidRPr="001E7AB3">
        <w:t>.</w:t>
      </w:r>
      <w:r>
        <w:tab/>
        <w:t>A</w:t>
      </w:r>
      <w:r w:rsidR="00AC7905" w:rsidRPr="001E7AB3">
        <w:t>n agent of record and other addresses where communications may thereafter be directed; and</w:t>
      </w:r>
    </w:p>
    <w:p w14:paraId="46582E86" w14:textId="77777777" w:rsidR="00D02F34" w:rsidRDefault="00D02F34" w:rsidP="00D02F34">
      <w:pPr>
        <w:shd w:val="clear" w:color="auto" w:fill="FFFFFF"/>
        <w:spacing w:line="240" w:lineRule="auto"/>
        <w:ind w:left="1080" w:hanging="360"/>
      </w:pPr>
    </w:p>
    <w:p w14:paraId="3FFDAD83" w14:textId="77777777" w:rsidR="00AC7905" w:rsidRPr="001E7AB3" w:rsidRDefault="00D02F34" w:rsidP="00D02F34">
      <w:pPr>
        <w:shd w:val="clear" w:color="auto" w:fill="FFFFFF"/>
        <w:spacing w:line="240" w:lineRule="auto"/>
        <w:ind w:left="1080" w:hanging="360"/>
      </w:pPr>
      <w:r>
        <w:t>c</w:t>
      </w:r>
      <w:r w:rsidR="00AC7905" w:rsidRPr="001E7AB3">
        <w:t>.</w:t>
      </w:r>
      <w:r>
        <w:tab/>
        <w:t>R</w:t>
      </w:r>
      <w:r w:rsidR="00AC7905" w:rsidRPr="001E7AB3">
        <w:t>espondent has served a copy of such affidavit upon bar counsel.</w:t>
      </w:r>
    </w:p>
    <w:p w14:paraId="01F64479" w14:textId="77777777" w:rsidR="00AC7905" w:rsidRPr="001E7AB3" w:rsidRDefault="00AC7905" w:rsidP="00D02F34">
      <w:pPr>
        <w:shd w:val="clear" w:color="auto" w:fill="FFFFFF"/>
        <w:spacing w:line="240" w:lineRule="auto"/>
        <w:ind w:left="720" w:hanging="360"/>
      </w:pPr>
    </w:p>
    <w:p w14:paraId="5FAD8D2D" w14:textId="77777777" w:rsidR="00AC7905" w:rsidRPr="001E7AB3" w:rsidRDefault="0054234D" w:rsidP="00D02F34">
      <w:pPr>
        <w:shd w:val="clear" w:color="auto" w:fill="FFFFFF"/>
        <w:spacing w:line="240" w:lineRule="auto"/>
        <w:ind w:left="720" w:hanging="360"/>
      </w:pPr>
      <w:r>
        <w:t>9</w:t>
      </w:r>
      <w:r w:rsidR="00AC7905" w:rsidRPr="001E7AB3">
        <w:t>.</w:t>
      </w:r>
      <w:r w:rsidR="00D02F34" w:rsidRPr="00D02F34">
        <w:rPr>
          <w:bCs/>
          <w:iCs/>
        </w:rPr>
        <w:tab/>
      </w:r>
      <w:r w:rsidR="00AC7905" w:rsidRPr="00D02F34">
        <w:rPr>
          <w:bCs/>
          <w:iCs/>
        </w:rPr>
        <w:t xml:space="preserve">Duty to </w:t>
      </w:r>
      <w:r w:rsidR="000D22AF">
        <w:rPr>
          <w:bCs/>
          <w:iCs/>
        </w:rPr>
        <w:t>M</w:t>
      </w:r>
      <w:r w:rsidR="00AC7905" w:rsidRPr="00D02F34">
        <w:rPr>
          <w:bCs/>
          <w:iCs/>
        </w:rPr>
        <w:t xml:space="preserve">aintain </w:t>
      </w:r>
      <w:r w:rsidR="000D22AF">
        <w:rPr>
          <w:bCs/>
          <w:iCs/>
        </w:rPr>
        <w:t>R</w:t>
      </w:r>
      <w:r w:rsidR="00AC7905" w:rsidRPr="00D02F34">
        <w:rPr>
          <w:bCs/>
          <w:iCs/>
        </w:rPr>
        <w:t xml:space="preserve">ecords. </w:t>
      </w:r>
      <w:r w:rsidR="00AC7905" w:rsidRPr="001E7AB3">
        <w:t xml:space="preserve">An ABS whose license has been revoked or suspended shall keep and maintain records constituting proof of compliance with this section. Proof of compliance, which shall include copies of </w:t>
      </w:r>
      <w:r w:rsidR="00363FCB">
        <w:t xml:space="preserve">the </w:t>
      </w:r>
      <w:r w:rsidR="00AC7905" w:rsidRPr="001E7AB3">
        <w:t>notice sent pursuant to subsection (</w:t>
      </w:r>
      <w:r w:rsidR="00363FCB">
        <w:t>H</w:t>
      </w:r>
      <w:r w:rsidR="00AC7905" w:rsidRPr="001E7AB3">
        <w:t>)</w:t>
      </w:r>
      <w:r w:rsidR="00363FCB">
        <w:t>(4)</w:t>
      </w:r>
      <w:r w:rsidR="00AC7905" w:rsidRPr="001E7AB3">
        <w:t xml:space="preserve"> and signed returned receipts, shall be provided to chief bar counsel. Proof of compliance is a condition precedent to any application for reinstatement or licensing.</w:t>
      </w:r>
    </w:p>
    <w:p w14:paraId="200DF289" w14:textId="77777777" w:rsidR="00AC7905" w:rsidRPr="001E7AB3" w:rsidRDefault="00AC7905" w:rsidP="00D02F34">
      <w:pPr>
        <w:shd w:val="clear" w:color="auto" w:fill="FFFFFF"/>
        <w:spacing w:line="240" w:lineRule="auto"/>
        <w:ind w:left="720" w:hanging="360"/>
      </w:pPr>
    </w:p>
    <w:p w14:paraId="521E2D90" w14:textId="77777777" w:rsidR="00AC7905" w:rsidRPr="001E7AB3" w:rsidRDefault="00D02F34" w:rsidP="00D02F34">
      <w:pPr>
        <w:shd w:val="clear" w:color="auto" w:fill="FFFFFF"/>
        <w:spacing w:line="240" w:lineRule="auto"/>
        <w:ind w:left="720" w:hanging="360"/>
      </w:pPr>
      <w:r w:rsidRPr="00F174BF">
        <w:t>1</w:t>
      </w:r>
      <w:r w:rsidR="0054234D" w:rsidRPr="00F174BF">
        <w:t>0</w:t>
      </w:r>
      <w:r w:rsidR="00AC7905" w:rsidRPr="00F174BF">
        <w:t>.</w:t>
      </w:r>
      <w:r w:rsidRPr="00F174BF">
        <w:tab/>
      </w:r>
      <w:r w:rsidR="00AC7905" w:rsidRPr="00F174BF">
        <w:rPr>
          <w:bCs/>
          <w:iCs/>
        </w:rPr>
        <w:t xml:space="preserve">Contempt. </w:t>
      </w:r>
      <w:r w:rsidR="00AC7905" w:rsidRPr="00F174BF">
        <w:t xml:space="preserve">Failure to comply with the provisions of this </w:t>
      </w:r>
      <w:r w:rsidR="00F174BF" w:rsidRPr="00F174BF">
        <w:t>section</w:t>
      </w:r>
      <w:r w:rsidR="00AC7905" w:rsidRPr="00F174BF">
        <w:t xml:space="preserve"> may be punishable by contempt.</w:t>
      </w:r>
    </w:p>
    <w:p w14:paraId="6AC6C533" w14:textId="77777777" w:rsidR="006175B3" w:rsidRDefault="006175B3" w:rsidP="00BD0660">
      <w:pPr>
        <w:spacing w:line="240" w:lineRule="auto"/>
        <w:ind w:left="360" w:hanging="360"/>
        <w:rPr>
          <w:b/>
        </w:rPr>
      </w:pPr>
    </w:p>
    <w:p w14:paraId="66883833" w14:textId="77777777" w:rsidR="00816A91" w:rsidRPr="001E7AB3" w:rsidRDefault="009C71F0" w:rsidP="00BD0660">
      <w:pPr>
        <w:spacing w:line="240" w:lineRule="auto"/>
        <w:ind w:left="360" w:hanging="360"/>
      </w:pPr>
      <w:r>
        <w:rPr>
          <w:b/>
        </w:rPr>
        <w:t>I</w:t>
      </w:r>
      <w:r w:rsidR="00481926">
        <w:rPr>
          <w:b/>
        </w:rPr>
        <w:t>.</w:t>
      </w:r>
      <w:r w:rsidR="00BD0660">
        <w:rPr>
          <w:b/>
        </w:rPr>
        <w:tab/>
      </w:r>
      <w:r w:rsidR="00816A91" w:rsidRPr="001E7AB3">
        <w:rPr>
          <w:b/>
        </w:rPr>
        <w:t>Policies and Procedures for Committee Members</w:t>
      </w:r>
      <w:r w:rsidR="00816A91" w:rsidRPr="001E7AB3">
        <w:t>.</w:t>
      </w:r>
      <w:r w:rsidR="00481926">
        <w:t xml:space="preserve"> In addition to the requirements of subsection (D)</w:t>
      </w:r>
      <w:r w:rsidR="00D02F34">
        <w:t>,</w:t>
      </w:r>
      <w:r w:rsidR="00BD0660">
        <w:t xml:space="preserve"> and except as otherwise provided herein, </w:t>
      </w:r>
      <w:r w:rsidR="00481926">
        <w:t>committee members must abide by ACJA §</w:t>
      </w:r>
      <w:r w:rsidR="00BD0660">
        <w:t xml:space="preserve"> </w:t>
      </w:r>
      <w:r w:rsidR="00481926">
        <w:t>7-201(I)(2)</w:t>
      </w:r>
      <w:r w:rsidR="00BD0660">
        <w:t xml:space="preserve"> through (7)</w:t>
      </w:r>
      <w:r w:rsidR="00481926">
        <w:t xml:space="preserve">.  </w:t>
      </w:r>
    </w:p>
    <w:p w14:paraId="12E0F457" w14:textId="77777777" w:rsidR="00912556" w:rsidRPr="001E7AB3" w:rsidRDefault="00912556" w:rsidP="00BD0660"/>
    <w:p w14:paraId="5B0A7217" w14:textId="77777777" w:rsidR="00E75B7E" w:rsidRPr="001E7AB3" w:rsidRDefault="009C71F0" w:rsidP="00BD0660">
      <w:pPr>
        <w:spacing w:line="240" w:lineRule="auto"/>
        <w:ind w:left="360" w:hanging="360"/>
        <w:rPr>
          <w:b/>
        </w:rPr>
      </w:pPr>
      <w:r>
        <w:rPr>
          <w:b/>
        </w:rPr>
        <w:t>J</w:t>
      </w:r>
      <w:r w:rsidR="00BD0660">
        <w:rPr>
          <w:b/>
        </w:rPr>
        <w:t>.</w:t>
      </w:r>
      <w:r w:rsidR="00BD0660">
        <w:rPr>
          <w:b/>
        </w:rPr>
        <w:tab/>
      </w:r>
      <w:r w:rsidR="00E75B7E" w:rsidRPr="001E7AB3">
        <w:rPr>
          <w:b/>
        </w:rPr>
        <w:t>Fee</w:t>
      </w:r>
      <w:r w:rsidR="00BD0660">
        <w:rPr>
          <w:b/>
        </w:rPr>
        <w:t xml:space="preserve"> Schedule.</w:t>
      </w:r>
    </w:p>
    <w:p w14:paraId="3AC7B6F2" w14:textId="77777777" w:rsidR="00BD0660" w:rsidRDefault="00BD0660" w:rsidP="0099719B"/>
    <w:p w14:paraId="1AC22C8C" w14:textId="77777777" w:rsidR="00BD0660" w:rsidRDefault="000A2EA2" w:rsidP="00BD0660">
      <w:pPr>
        <w:spacing w:line="240" w:lineRule="auto"/>
        <w:ind w:left="720" w:hanging="360"/>
      </w:pPr>
      <w:r w:rsidRPr="001E7AB3">
        <w:t xml:space="preserve">1. </w:t>
      </w:r>
      <w:r w:rsidR="00BD0660">
        <w:t xml:space="preserve">Initial </w:t>
      </w:r>
      <w:r w:rsidR="00D02F34">
        <w:t>L</w:t>
      </w:r>
      <w:r w:rsidR="00BD0660">
        <w:t>icensure</w:t>
      </w:r>
      <w:r w:rsidR="00222B7B">
        <w:tab/>
      </w:r>
      <w:r w:rsidR="00222B7B">
        <w:tab/>
      </w:r>
      <w:r w:rsidR="00222B7B">
        <w:tab/>
      </w:r>
      <w:r w:rsidR="00222B7B">
        <w:tab/>
      </w:r>
      <w:r w:rsidR="00222B7B">
        <w:tab/>
      </w:r>
      <w:r w:rsidR="00222B7B">
        <w:tab/>
      </w:r>
      <w:r w:rsidR="00222B7B">
        <w:tab/>
        <w:t>[Fee Amount TBD]</w:t>
      </w:r>
    </w:p>
    <w:p w14:paraId="2633A70A" w14:textId="77777777" w:rsidR="00BD0660" w:rsidRDefault="00BD0660" w:rsidP="00BD0660">
      <w:pPr>
        <w:spacing w:line="240" w:lineRule="auto"/>
        <w:ind w:left="720" w:hanging="360"/>
      </w:pPr>
    </w:p>
    <w:p w14:paraId="269BFC9B" w14:textId="77777777" w:rsidR="00BD0660" w:rsidRDefault="00BD0660" w:rsidP="00BD0660">
      <w:pPr>
        <w:spacing w:line="240" w:lineRule="auto"/>
        <w:ind w:left="720" w:hanging="360"/>
      </w:pPr>
      <w:r>
        <w:t>2.</w:t>
      </w:r>
      <w:r>
        <w:tab/>
        <w:t>Renewal Licensure</w:t>
      </w:r>
      <w:r w:rsidR="00222B7B">
        <w:tab/>
      </w:r>
      <w:r w:rsidR="00222B7B">
        <w:tab/>
      </w:r>
      <w:r w:rsidR="00222B7B">
        <w:tab/>
      </w:r>
      <w:r w:rsidR="00222B7B">
        <w:tab/>
      </w:r>
      <w:r w:rsidR="00222B7B">
        <w:tab/>
      </w:r>
      <w:r w:rsidR="00222B7B">
        <w:tab/>
      </w:r>
      <w:r w:rsidR="00222B7B">
        <w:tab/>
        <w:t>[Fee Amount TBD]</w:t>
      </w:r>
    </w:p>
    <w:p w14:paraId="49369535" w14:textId="77777777" w:rsidR="00BD0660" w:rsidRDefault="00BD0660" w:rsidP="00BD0660">
      <w:pPr>
        <w:spacing w:line="240" w:lineRule="auto"/>
        <w:ind w:left="720" w:hanging="360"/>
      </w:pPr>
    </w:p>
    <w:p w14:paraId="4E06F65C" w14:textId="77777777" w:rsidR="00BD0660" w:rsidRDefault="00BD0660" w:rsidP="00BD0660">
      <w:pPr>
        <w:spacing w:line="240" w:lineRule="auto"/>
        <w:ind w:left="720" w:hanging="360"/>
      </w:pPr>
      <w:r>
        <w:t>3.</w:t>
      </w:r>
      <w:r>
        <w:tab/>
        <w:t>Miscellaneous Fees.</w:t>
      </w:r>
    </w:p>
    <w:p w14:paraId="7C25F4AB" w14:textId="77777777" w:rsidR="006175B3" w:rsidRDefault="006175B3" w:rsidP="00BD0660">
      <w:pPr>
        <w:spacing w:line="240" w:lineRule="auto"/>
        <w:ind w:left="720" w:hanging="360"/>
      </w:pPr>
    </w:p>
    <w:p w14:paraId="57284EBD" w14:textId="77777777" w:rsidR="00BD0660" w:rsidRPr="006175B3" w:rsidRDefault="00BD0660" w:rsidP="00BD0660">
      <w:pPr>
        <w:spacing w:line="240" w:lineRule="auto"/>
        <w:ind w:left="1080" w:hanging="360"/>
      </w:pPr>
      <w:r w:rsidRPr="006175B3">
        <w:t>a.</w:t>
      </w:r>
      <w:r w:rsidRPr="006175B3">
        <w:tab/>
      </w:r>
      <w:r w:rsidR="000A2EA2" w:rsidRPr="006175B3">
        <w:t>Application Fee.</w:t>
      </w:r>
      <w:r w:rsidR="00222B7B">
        <w:tab/>
      </w:r>
      <w:r w:rsidR="00222B7B">
        <w:tab/>
      </w:r>
      <w:r w:rsidR="00222B7B">
        <w:tab/>
      </w:r>
      <w:r w:rsidR="00222B7B">
        <w:tab/>
      </w:r>
      <w:r w:rsidR="00222B7B">
        <w:tab/>
      </w:r>
      <w:r w:rsidR="00222B7B">
        <w:tab/>
      </w:r>
      <w:r w:rsidR="00222B7B">
        <w:tab/>
        <w:t>[Fee Amount TBD]</w:t>
      </w:r>
    </w:p>
    <w:p w14:paraId="406183FF" w14:textId="77777777" w:rsidR="006175B3" w:rsidRDefault="006175B3" w:rsidP="00BD0660">
      <w:pPr>
        <w:spacing w:line="240" w:lineRule="auto"/>
        <w:ind w:left="1080" w:hanging="360"/>
      </w:pPr>
    </w:p>
    <w:p w14:paraId="7811B795" w14:textId="77777777" w:rsidR="00C42E5A" w:rsidRPr="006175B3" w:rsidRDefault="00BD0660" w:rsidP="00BD0660">
      <w:pPr>
        <w:spacing w:line="240" w:lineRule="auto"/>
        <w:ind w:left="1080" w:hanging="360"/>
      </w:pPr>
      <w:r w:rsidRPr="006175B3">
        <w:t>b.</w:t>
      </w:r>
      <w:r w:rsidRPr="006175B3">
        <w:tab/>
        <w:t>Client Protection Fund Fee</w:t>
      </w:r>
      <w:r w:rsidR="000A2EA2" w:rsidRPr="006175B3">
        <w:t xml:space="preserve"> </w:t>
      </w:r>
      <w:r w:rsidR="00222B7B">
        <w:tab/>
      </w:r>
      <w:r w:rsidR="00222B7B">
        <w:tab/>
      </w:r>
      <w:r w:rsidR="00222B7B">
        <w:tab/>
      </w:r>
      <w:r w:rsidR="00222B7B">
        <w:tab/>
      </w:r>
      <w:r w:rsidR="00222B7B">
        <w:tab/>
        <w:t>[Fee Amount TBD]</w:t>
      </w:r>
    </w:p>
    <w:p w14:paraId="5ABCC930" w14:textId="77777777" w:rsidR="006175B3" w:rsidRDefault="006175B3" w:rsidP="00BD0660">
      <w:pPr>
        <w:spacing w:line="240" w:lineRule="auto"/>
        <w:ind w:left="1080" w:hanging="360"/>
      </w:pPr>
    </w:p>
    <w:p w14:paraId="177F0C3C" w14:textId="77777777" w:rsidR="00BD0660" w:rsidRDefault="006175B3" w:rsidP="00BD0660">
      <w:pPr>
        <w:spacing w:line="240" w:lineRule="auto"/>
        <w:ind w:left="1080" w:hanging="360"/>
      </w:pPr>
      <w:r>
        <w:t>c</w:t>
      </w:r>
      <w:r w:rsidR="00BD0660" w:rsidRPr="006175B3">
        <w:t>.</w:t>
      </w:r>
      <w:r w:rsidR="00BD0660" w:rsidRPr="006175B3">
        <w:tab/>
        <w:t>Replacement of License or Name Change</w:t>
      </w:r>
      <w:r w:rsidR="00C42E5A" w:rsidRPr="006175B3">
        <w:t>.</w:t>
      </w:r>
      <w:r w:rsidR="00222B7B">
        <w:tab/>
      </w:r>
      <w:r w:rsidR="00222B7B">
        <w:tab/>
      </w:r>
      <w:r w:rsidR="00222B7B">
        <w:tab/>
        <w:t>[Fee Amount TBD]</w:t>
      </w:r>
    </w:p>
    <w:p w14:paraId="00050C74" w14:textId="77777777" w:rsidR="008F4BA6" w:rsidRDefault="008F4BA6" w:rsidP="00BD0660">
      <w:pPr>
        <w:spacing w:line="240" w:lineRule="auto"/>
        <w:ind w:left="1080" w:hanging="360"/>
      </w:pPr>
    </w:p>
    <w:p w14:paraId="5CBB6986" w14:textId="77777777" w:rsidR="008F4BA6" w:rsidRPr="006175B3" w:rsidRDefault="008F4BA6" w:rsidP="00BD0660">
      <w:pPr>
        <w:spacing w:line="240" w:lineRule="auto"/>
        <w:ind w:left="1080" w:hanging="360"/>
      </w:pPr>
      <w:r>
        <w:t>d.</w:t>
      </w:r>
      <w:r>
        <w:tab/>
        <w:t>Merger or Acquisition Fee</w:t>
      </w:r>
      <w:r w:rsidR="00222B7B">
        <w:tab/>
      </w:r>
      <w:r w:rsidR="00222B7B">
        <w:tab/>
      </w:r>
      <w:r w:rsidR="00222B7B">
        <w:tab/>
      </w:r>
      <w:r w:rsidR="00222B7B">
        <w:tab/>
      </w:r>
      <w:r w:rsidR="00222B7B">
        <w:tab/>
        <w:t>[Fee Amount TBD]</w:t>
      </w:r>
    </w:p>
    <w:p w14:paraId="1CCC1A0B" w14:textId="77777777" w:rsidR="006175B3" w:rsidRDefault="006175B3" w:rsidP="00BD0660">
      <w:pPr>
        <w:spacing w:line="240" w:lineRule="auto"/>
        <w:ind w:left="1080" w:hanging="360"/>
      </w:pPr>
    </w:p>
    <w:p w14:paraId="5D0FC999" w14:textId="77777777" w:rsidR="00BD0660" w:rsidRPr="006175B3" w:rsidRDefault="008F4BA6" w:rsidP="00BD0660">
      <w:pPr>
        <w:spacing w:line="240" w:lineRule="auto"/>
        <w:ind w:left="1080" w:hanging="360"/>
      </w:pPr>
      <w:r>
        <w:t>e</w:t>
      </w:r>
      <w:r w:rsidR="00BD0660" w:rsidRPr="006175B3">
        <w:t>.</w:t>
      </w:r>
      <w:r w:rsidR="00BD0660" w:rsidRPr="006175B3">
        <w:tab/>
        <w:t>Public Record Request Per Page Copy</w:t>
      </w:r>
      <w:r w:rsidR="00222B7B">
        <w:tab/>
      </w:r>
      <w:r w:rsidR="00222B7B">
        <w:tab/>
      </w:r>
      <w:r w:rsidR="00222B7B">
        <w:tab/>
      </w:r>
      <w:r w:rsidR="00222B7B">
        <w:tab/>
        <w:t>[Fee Amount TBD]</w:t>
      </w:r>
    </w:p>
    <w:p w14:paraId="41B5D5DD" w14:textId="77777777" w:rsidR="006175B3" w:rsidRDefault="006175B3" w:rsidP="00BD0660">
      <w:pPr>
        <w:spacing w:line="240" w:lineRule="auto"/>
        <w:ind w:left="1080" w:hanging="360"/>
      </w:pPr>
    </w:p>
    <w:p w14:paraId="77DA4C9C" w14:textId="77777777" w:rsidR="00BD0660" w:rsidRPr="006175B3" w:rsidRDefault="008F4BA6" w:rsidP="00BD0660">
      <w:pPr>
        <w:spacing w:line="240" w:lineRule="auto"/>
        <w:ind w:left="1080" w:hanging="360"/>
      </w:pPr>
      <w:r>
        <w:t>f</w:t>
      </w:r>
      <w:r w:rsidR="00BD0660" w:rsidRPr="006175B3">
        <w:t>.</w:t>
      </w:r>
      <w:r w:rsidR="00BD0660" w:rsidRPr="006175B3">
        <w:tab/>
        <w:t>Certificate of Correctness of Copy of Record</w:t>
      </w:r>
      <w:r w:rsidR="00222B7B">
        <w:tab/>
      </w:r>
      <w:r w:rsidR="00222B7B">
        <w:tab/>
      </w:r>
      <w:r w:rsidR="00222B7B">
        <w:tab/>
        <w:t>[Fee Amount TBD]</w:t>
      </w:r>
    </w:p>
    <w:p w14:paraId="0CB9E7E6" w14:textId="77777777" w:rsidR="006175B3" w:rsidRDefault="006175B3" w:rsidP="00BD0660">
      <w:pPr>
        <w:spacing w:line="240" w:lineRule="auto"/>
        <w:ind w:left="1080" w:hanging="360"/>
      </w:pPr>
    </w:p>
    <w:p w14:paraId="53021355" w14:textId="77777777" w:rsidR="00BD0660" w:rsidRPr="006175B3" w:rsidRDefault="008F4BA6" w:rsidP="00BD0660">
      <w:pPr>
        <w:spacing w:line="240" w:lineRule="auto"/>
        <w:ind w:left="1080" w:hanging="360"/>
      </w:pPr>
      <w:r>
        <w:t>g</w:t>
      </w:r>
      <w:r w:rsidR="00BD0660" w:rsidRPr="006175B3">
        <w:t>.</w:t>
      </w:r>
      <w:r w:rsidR="00BD0660" w:rsidRPr="006175B3">
        <w:tab/>
        <w:t>Reinstatement Application (after suspension or revocation)</w:t>
      </w:r>
      <w:r w:rsidR="00222B7B">
        <w:tab/>
        <w:t>[Fee Amount TBD]</w:t>
      </w:r>
    </w:p>
    <w:p w14:paraId="11AC873D" w14:textId="77777777" w:rsidR="006175B3" w:rsidRDefault="006175B3" w:rsidP="00BD0660">
      <w:pPr>
        <w:spacing w:line="240" w:lineRule="auto"/>
        <w:ind w:left="1080" w:hanging="360"/>
      </w:pPr>
    </w:p>
    <w:p w14:paraId="22CCDD18" w14:textId="77777777" w:rsidR="00BD0660" w:rsidRDefault="008F4BA6" w:rsidP="00BD0660">
      <w:pPr>
        <w:spacing w:line="240" w:lineRule="auto"/>
        <w:ind w:left="1080" w:hanging="360"/>
      </w:pPr>
      <w:r>
        <w:lastRenderedPageBreak/>
        <w:t>h</w:t>
      </w:r>
      <w:r w:rsidR="00BD0660" w:rsidRPr="006175B3">
        <w:t>.</w:t>
      </w:r>
      <w:r w:rsidR="00BD0660" w:rsidRPr="006175B3">
        <w:tab/>
        <w:t>Delinquent Fee</w:t>
      </w:r>
      <w:r w:rsidR="00222B7B">
        <w:tab/>
      </w:r>
      <w:r w:rsidR="00222B7B">
        <w:tab/>
      </w:r>
      <w:r w:rsidR="00222B7B">
        <w:tab/>
      </w:r>
      <w:r w:rsidR="00222B7B">
        <w:tab/>
      </w:r>
      <w:r w:rsidR="00222B7B">
        <w:tab/>
      </w:r>
      <w:r w:rsidR="00222B7B">
        <w:tab/>
      </w:r>
      <w:r w:rsidR="00222B7B">
        <w:tab/>
        <w:t>[Fee Amount TBD]</w:t>
      </w:r>
    </w:p>
    <w:p w14:paraId="284AA275" w14:textId="77777777" w:rsidR="00E31420" w:rsidRDefault="00E31420" w:rsidP="00BD0660">
      <w:pPr>
        <w:spacing w:line="240" w:lineRule="auto"/>
        <w:ind w:left="1080" w:hanging="360"/>
      </w:pPr>
    </w:p>
    <w:p w14:paraId="524739F2" w14:textId="77777777" w:rsidR="00E31420" w:rsidRPr="006175B3" w:rsidRDefault="00E31420" w:rsidP="00BD0660">
      <w:pPr>
        <w:spacing w:line="240" w:lineRule="auto"/>
        <w:ind w:left="1080" w:hanging="360"/>
      </w:pPr>
      <w:proofErr w:type="spellStart"/>
      <w:r>
        <w:t>i</w:t>
      </w:r>
      <w:proofErr w:type="spellEnd"/>
      <w:r>
        <w:t xml:space="preserve">. </w:t>
      </w:r>
      <w:r>
        <w:tab/>
        <w:t>Extraordin</w:t>
      </w:r>
      <w:r w:rsidR="00222B7B">
        <w:t>ary</w:t>
      </w:r>
      <w:r>
        <w:t xml:space="preserve"> investigation assessment</w:t>
      </w:r>
      <w:r w:rsidR="00222B7B">
        <w:tab/>
      </w:r>
      <w:r w:rsidR="00222B7B">
        <w:tab/>
      </w:r>
      <w:r w:rsidR="00222B7B">
        <w:tab/>
      </w:r>
      <w:r w:rsidR="00222B7B">
        <w:tab/>
        <w:t>[Fee Amount TBD]</w:t>
      </w:r>
    </w:p>
    <w:p w14:paraId="1186D1C8" w14:textId="77777777" w:rsidR="009C2731" w:rsidRPr="001E7AB3" w:rsidRDefault="009C2731" w:rsidP="0099719B"/>
    <w:p w14:paraId="7C2AA977" w14:textId="77777777" w:rsidR="002128CD" w:rsidRPr="001E7AB3" w:rsidRDefault="009C71F0" w:rsidP="00222B7B">
      <w:pPr>
        <w:spacing w:line="240" w:lineRule="auto"/>
        <w:ind w:left="360" w:hanging="360"/>
      </w:pPr>
      <w:r>
        <w:rPr>
          <w:b/>
        </w:rPr>
        <w:t>K</w:t>
      </w:r>
      <w:r w:rsidR="0072718B" w:rsidRPr="001E7AB3">
        <w:rPr>
          <w:b/>
        </w:rPr>
        <w:t>.</w:t>
      </w:r>
      <w:r w:rsidR="00222B7B">
        <w:rPr>
          <w:b/>
        </w:rPr>
        <w:tab/>
      </w:r>
      <w:r w:rsidR="0099719B" w:rsidRPr="001E7AB3">
        <w:rPr>
          <w:b/>
        </w:rPr>
        <w:t>Code of Conduct</w:t>
      </w:r>
      <w:r w:rsidR="00816A91" w:rsidRPr="001E7AB3">
        <w:rPr>
          <w:b/>
        </w:rPr>
        <w:t xml:space="preserve">. </w:t>
      </w:r>
      <w:r w:rsidR="009F7120" w:rsidRPr="001E7AB3">
        <w:t xml:space="preserve">The following </w:t>
      </w:r>
      <w:r w:rsidR="00363FCB">
        <w:t>c</w:t>
      </w:r>
      <w:r w:rsidR="009F7120" w:rsidRPr="001E7AB3">
        <w:t xml:space="preserve">ode of </w:t>
      </w:r>
      <w:r w:rsidR="00363FCB">
        <w:t>c</w:t>
      </w:r>
      <w:r w:rsidR="009F7120" w:rsidRPr="001E7AB3">
        <w:t xml:space="preserve">onduct describes the expectations and standards </w:t>
      </w:r>
      <w:r w:rsidR="00363FCB">
        <w:t xml:space="preserve">that </w:t>
      </w:r>
      <w:r w:rsidR="009F7120" w:rsidRPr="001E7AB3">
        <w:t xml:space="preserve">an ABS is expected to maintain as </w:t>
      </w:r>
      <w:r w:rsidR="00363FCB">
        <w:t xml:space="preserve">a </w:t>
      </w:r>
      <w:r w:rsidR="009F7120" w:rsidRPr="001E7AB3">
        <w:t>provider of legal services. A failure to meet these standards or a breach of regulatory requirements are grounds for disciplinary action against an ABS itself as an entity, or its</w:t>
      </w:r>
      <w:r w:rsidR="002B5109">
        <w:t xml:space="preserve"> non-lawyer members</w:t>
      </w:r>
      <w:r w:rsidR="009F7120" w:rsidRPr="001E7AB3">
        <w:t xml:space="preserve">, who each have the same responsibility for ensuring ethical legal services for clients. Members of an ABS who are members of the state bar bear the responsibility of the ethical and professional obligations of the profession as well as the standards </w:t>
      </w:r>
      <w:r w:rsidR="00363FCB">
        <w:t>stated</w:t>
      </w:r>
      <w:r w:rsidR="009F7120" w:rsidRPr="001E7AB3">
        <w:t xml:space="preserve"> herein. An individual failure or breach </w:t>
      </w:r>
      <w:r w:rsidR="001A6B05">
        <w:t>may</w:t>
      </w:r>
      <w:r w:rsidR="009F7120" w:rsidRPr="001E7AB3">
        <w:t xml:space="preserve"> warrant action itself or as a pattern of conduct. </w:t>
      </w:r>
    </w:p>
    <w:p w14:paraId="0BB422D5" w14:textId="77777777" w:rsidR="009F7120" w:rsidRPr="001E7AB3" w:rsidRDefault="009F7120" w:rsidP="0099719B"/>
    <w:p w14:paraId="18A90EBD" w14:textId="77777777" w:rsidR="009F7120" w:rsidRDefault="002B5109" w:rsidP="00222B7B">
      <w:pPr>
        <w:spacing w:line="240" w:lineRule="auto"/>
        <w:ind w:left="720" w:hanging="360"/>
      </w:pPr>
      <w:r>
        <w:t>1</w:t>
      </w:r>
      <w:r w:rsidR="009F7120" w:rsidRPr="00FD0F82">
        <w:t>.</w:t>
      </w:r>
      <w:r w:rsidR="00222B7B">
        <w:tab/>
      </w:r>
      <w:r w:rsidR="009F7120" w:rsidRPr="00FD0F82">
        <w:t>Code of Conduct for ABS</w:t>
      </w:r>
      <w:r w:rsidR="00363FCB">
        <w:t>’s</w:t>
      </w:r>
      <w:r w:rsidR="009F7120" w:rsidRPr="00FD0F82">
        <w:t xml:space="preserve">. </w:t>
      </w:r>
      <w:r w:rsidR="00AF351A">
        <w:t>In addition to the requirements of sub</w:t>
      </w:r>
      <w:r w:rsidR="00363FCB">
        <w:t>section</w:t>
      </w:r>
      <w:r w:rsidR="00AF351A">
        <w:t xml:space="preserve"> (</w:t>
      </w:r>
      <w:r w:rsidR="00363FCB">
        <w:t>G</w:t>
      </w:r>
      <w:r w:rsidR="00AF351A">
        <w:t xml:space="preserve">)(2), each ABS must adhere to the following </w:t>
      </w:r>
      <w:r w:rsidR="00363FCB">
        <w:t>minimum standards of conduct</w:t>
      </w:r>
      <w:r w:rsidR="00AF351A">
        <w:t xml:space="preserve">. </w:t>
      </w:r>
    </w:p>
    <w:p w14:paraId="28A71578" w14:textId="77777777" w:rsidR="00AF351A" w:rsidRPr="00FD0F82" w:rsidRDefault="00AF351A" w:rsidP="0099719B"/>
    <w:p w14:paraId="2CEF67E6" w14:textId="77777777" w:rsidR="009F7120" w:rsidRPr="001E7AB3" w:rsidRDefault="00591F35" w:rsidP="00222B7B">
      <w:pPr>
        <w:spacing w:line="240" w:lineRule="auto"/>
        <w:ind w:left="1080" w:hanging="360"/>
      </w:pPr>
      <w:r>
        <w:t>a.</w:t>
      </w:r>
      <w:r w:rsidR="00222B7B">
        <w:tab/>
      </w:r>
      <w:r w:rsidR="00714E6F" w:rsidRPr="001E7AB3">
        <w:t xml:space="preserve">An ABS shall not allow the legal representation of clients, if the representation involves a conflict of interest as governed by </w:t>
      </w:r>
      <w:r w:rsidR="00363FCB">
        <w:t xml:space="preserve">Supreme Court </w:t>
      </w:r>
      <w:r w:rsidR="00714E6F" w:rsidRPr="001E7AB3">
        <w:t>Rule 42, ER</w:t>
      </w:r>
      <w:r w:rsidR="00065749">
        <w:t>s</w:t>
      </w:r>
      <w:r w:rsidR="00714E6F" w:rsidRPr="001E7AB3">
        <w:t xml:space="preserve"> 1.7</w:t>
      </w:r>
      <w:r w:rsidR="00065749">
        <w:t xml:space="preserve"> and 1.8</w:t>
      </w:r>
      <w:r w:rsidR="00714E6F" w:rsidRPr="001E7AB3">
        <w:t>.</w:t>
      </w:r>
      <w:r w:rsidR="00065749">
        <w:t xml:space="preserve"> </w:t>
      </w:r>
    </w:p>
    <w:p w14:paraId="7771AB15" w14:textId="77777777" w:rsidR="00714E6F" w:rsidRPr="001E7AB3" w:rsidRDefault="00714E6F" w:rsidP="00222B7B">
      <w:pPr>
        <w:spacing w:line="240" w:lineRule="auto"/>
        <w:ind w:left="1080" w:hanging="360"/>
      </w:pPr>
    </w:p>
    <w:p w14:paraId="5EBD3E3C" w14:textId="77777777" w:rsidR="00714E6F" w:rsidRPr="001E7AB3" w:rsidRDefault="00591F35" w:rsidP="00222B7B">
      <w:pPr>
        <w:spacing w:line="240" w:lineRule="auto"/>
        <w:ind w:left="1080" w:hanging="360"/>
      </w:pPr>
      <w:r>
        <w:t>b.</w:t>
      </w:r>
      <w:r w:rsidR="00222B7B">
        <w:tab/>
      </w:r>
      <w:r w:rsidR="00714E6F" w:rsidRPr="001E7AB3">
        <w:t xml:space="preserve">An ABS shall not take any action or engage in activity that interferes with the professional independence of lawyers or others authorized to provide legal services.  </w:t>
      </w:r>
    </w:p>
    <w:p w14:paraId="1D097C82" w14:textId="77777777" w:rsidR="00714E6F" w:rsidRPr="001E7AB3" w:rsidRDefault="00714E6F" w:rsidP="00222B7B">
      <w:pPr>
        <w:spacing w:line="240" w:lineRule="auto"/>
        <w:ind w:left="1080" w:hanging="360"/>
      </w:pPr>
    </w:p>
    <w:p w14:paraId="0FFA529C" w14:textId="77777777" w:rsidR="00714E6F" w:rsidRPr="001E7AB3" w:rsidRDefault="00591F35" w:rsidP="00222B7B">
      <w:pPr>
        <w:spacing w:line="240" w:lineRule="auto"/>
        <w:ind w:left="1080" w:hanging="360"/>
      </w:pPr>
      <w:r>
        <w:t>c.</w:t>
      </w:r>
      <w:r w:rsidR="00222B7B">
        <w:tab/>
      </w:r>
      <w:r w:rsidR="00714E6F" w:rsidRPr="001E7AB3">
        <w:t>An ABS shall ensure that legal services are delivered with reasonable diligence and promptness.</w:t>
      </w:r>
    </w:p>
    <w:p w14:paraId="113FD3D0" w14:textId="77777777" w:rsidR="00714E6F" w:rsidRPr="001E7AB3" w:rsidRDefault="00714E6F" w:rsidP="00222B7B">
      <w:pPr>
        <w:spacing w:line="240" w:lineRule="auto"/>
        <w:ind w:left="1080" w:hanging="360"/>
      </w:pPr>
    </w:p>
    <w:p w14:paraId="58AD7B53" w14:textId="77777777" w:rsidR="00816A91" w:rsidRPr="001E7AB3" w:rsidRDefault="00591F35" w:rsidP="00222B7B">
      <w:pPr>
        <w:spacing w:line="240" w:lineRule="auto"/>
        <w:ind w:left="1080" w:hanging="360"/>
      </w:pPr>
      <w:r>
        <w:t>d.</w:t>
      </w:r>
      <w:r w:rsidR="00222B7B">
        <w:tab/>
      </w:r>
      <w:r w:rsidR="00F32F2E" w:rsidRPr="001E7AB3">
        <w:t>An ABS shall not take an action or engage in any activity that misleads or attempts to mislead a client, a court, or others, either by the entity’s own acts or omissions</w:t>
      </w:r>
      <w:r w:rsidR="00FD1496">
        <w:t xml:space="preserve">, or those of </w:t>
      </w:r>
      <w:r w:rsidR="00F32F2E" w:rsidRPr="001E7AB3">
        <w:t>its members or employees</w:t>
      </w:r>
      <w:r w:rsidR="00FD1496">
        <w:t>,</w:t>
      </w:r>
      <w:r w:rsidR="00F32F2E" w:rsidRPr="001E7AB3">
        <w:t xml:space="preserve"> or </w:t>
      </w:r>
      <w:r w:rsidR="00FD1496">
        <w:t xml:space="preserve">by </w:t>
      </w:r>
      <w:r w:rsidR="00F32F2E" w:rsidRPr="001E7AB3">
        <w:t xml:space="preserve">allowing or being complicit in the acts or omissions of others. </w:t>
      </w:r>
    </w:p>
    <w:p w14:paraId="1260F1CD" w14:textId="77777777" w:rsidR="00F32F2E" w:rsidRPr="001E7AB3" w:rsidRDefault="00F32F2E" w:rsidP="00222B7B">
      <w:pPr>
        <w:spacing w:line="240" w:lineRule="auto"/>
        <w:ind w:left="1080" w:hanging="360"/>
      </w:pPr>
    </w:p>
    <w:p w14:paraId="2C29065D" w14:textId="77777777" w:rsidR="00F32F2E" w:rsidRPr="001E7AB3" w:rsidRDefault="00222B7B" w:rsidP="00222B7B">
      <w:pPr>
        <w:spacing w:line="240" w:lineRule="auto"/>
        <w:ind w:left="1080" w:hanging="360"/>
      </w:pPr>
      <w:r>
        <w:t>e</w:t>
      </w:r>
      <w:r w:rsidR="00591F35">
        <w:t>.</w:t>
      </w:r>
      <w:r>
        <w:tab/>
      </w:r>
      <w:r w:rsidR="00F32F2E" w:rsidRPr="001E7AB3">
        <w:t>An ABS shall maintain effective governance structures, arrangements, systems, and controls to ensure:</w:t>
      </w:r>
    </w:p>
    <w:p w14:paraId="3CE5DCCD" w14:textId="77777777" w:rsidR="00F32F2E" w:rsidRPr="001E7AB3" w:rsidRDefault="00F32F2E" w:rsidP="00222B7B">
      <w:pPr>
        <w:spacing w:line="240" w:lineRule="auto"/>
        <w:ind w:left="1440" w:hanging="360"/>
      </w:pPr>
      <w:r w:rsidRPr="001E7AB3">
        <w:t>(</w:t>
      </w:r>
      <w:r w:rsidR="00591F35">
        <w:t>1</w:t>
      </w:r>
      <w:r w:rsidRPr="001E7AB3">
        <w:t>)</w:t>
      </w:r>
      <w:r w:rsidR="00222B7B">
        <w:tab/>
      </w:r>
      <w:r w:rsidR="00FD1496">
        <w:t>C</w:t>
      </w:r>
      <w:r w:rsidRPr="001E7AB3">
        <w:t xml:space="preserve">ompliance with the requirements of </w:t>
      </w:r>
      <w:r w:rsidR="00FD1496">
        <w:t>Supreme Court</w:t>
      </w:r>
      <w:r w:rsidRPr="001E7AB3">
        <w:t xml:space="preserve"> Rule</w:t>
      </w:r>
      <w:r w:rsidR="00FD1496">
        <w:t>s</w:t>
      </w:r>
      <w:r w:rsidRPr="001E7AB3">
        <w:t xml:space="preserve"> and this </w:t>
      </w:r>
      <w:r w:rsidR="00FD1496">
        <w:t>section</w:t>
      </w:r>
      <w:r w:rsidR="002B5109">
        <w:t xml:space="preserve">; and </w:t>
      </w:r>
    </w:p>
    <w:p w14:paraId="59547518" w14:textId="77777777" w:rsidR="00F32F2E" w:rsidRPr="001E7AB3" w:rsidRDefault="00F32F2E" w:rsidP="00222B7B">
      <w:pPr>
        <w:spacing w:line="240" w:lineRule="auto"/>
        <w:ind w:left="1440" w:hanging="360"/>
      </w:pPr>
      <w:r w:rsidRPr="001E7AB3">
        <w:t>(</w:t>
      </w:r>
      <w:r w:rsidR="00591F35">
        <w:t>2</w:t>
      </w:r>
      <w:r w:rsidRPr="001E7AB3">
        <w:t>)</w:t>
      </w:r>
      <w:r w:rsidR="00222B7B">
        <w:tab/>
      </w:r>
      <w:r w:rsidR="00FD1496">
        <w:t>M</w:t>
      </w:r>
      <w:r w:rsidR="00AA2AEA" w:rsidRPr="001E7AB3">
        <w:t xml:space="preserve">anagers, </w:t>
      </w:r>
      <w:r w:rsidR="002B5109">
        <w:t>economic</w:t>
      </w:r>
      <w:r w:rsidR="00AA2AEA" w:rsidRPr="001E7AB3">
        <w:t xml:space="preserve"> interest </w:t>
      </w:r>
      <w:r w:rsidR="002B5109">
        <w:t>holders</w:t>
      </w:r>
      <w:r w:rsidR="00AA2AEA" w:rsidRPr="001E7AB3">
        <w:t>,</w:t>
      </w:r>
      <w:r w:rsidR="002B5109">
        <w:t xml:space="preserve"> decision-makers,</w:t>
      </w:r>
      <w:r w:rsidR="00AA2AEA" w:rsidRPr="001E7AB3">
        <w:t xml:space="preserve"> employees or </w:t>
      </w:r>
      <w:r w:rsidR="001A6B05">
        <w:t xml:space="preserve">anyone employed, associated with, or engaged </w:t>
      </w:r>
      <w:r w:rsidR="00AA2AEA" w:rsidRPr="001E7AB3">
        <w:t xml:space="preserve">do not cause or substantially contribute to a breach of the ethical rules of Supreme Court </w:t>
      </w:r>
      <w:r w:rsidR="00FD1496">
        <w:t xml:space="preserve">Rule </w:t>
      </w:r>
      <w:r w:rsidR="00AA2AEA" w:rsidRPr="001E7AB3">
        <w:t xml:space="preserve">42 or this </w:t>
      </w:r>
      <w:r w:rsidR="002B5109">
        <w:t>section</w:t>
      </w:r>
      <w:r w:rsidR="00AA2AEA" w:rsidRPr="001E7AB3">
        <w:t>;</w:t>
      </w:r>
    </w:p>
    <w:p w14:paraId="181D04A5" w14:textId="77777777" w:rsidR="00AA2AEA" w:rsidRPr="001E7AB3" w:rsidRDefault="00AA2AEA" w:rsidP="00222B7B">
      <w:pPr>
        <w:spacing w:line="240" w:lineRule="auto"/>
        <w:ind w:left="1080" w:hanging="360"/>
      </w:pPr>
    </w:p>
    <w:p w14:paraId="2C47E923" w14:textId="77777777" w:rsidR="00AA2AEA" w:rsidRPr="001E7AB3" w:rsidRDefault="00222B7B" w:rsidP="00222B7B">
      <w:pPr>
        <w:spacing w:line="240" w:lineRule="auto"/>
        <w:ind w:left="1080" w:hanging="360"/>
      </w:pPr>
      <w:r>
        <w:t>f</w:t>
      </w:r>
      <w:r w:rsidR="00591F35">
        <w:t>.</w:t>
      </w:r>
      <w:r>
        <w:tab/>
      </w:r>
      <w:r w:rsidR="00AA2AEA" w:rsidRPr="001E7AB3">
        <w:t xml:space="preserve">An ABS must maintain records to demonstrate compliance with its obligations under the </w:t>
      </w:r>
      <w:r w:rsidR="00FD1496">
        <w:t>S</w:t>
      </w:r>
      <w:r w:rsidR="00AA2AEA" w:rsidRPr="001E7AB3">
        <w:t>upreme Court</w:t>
      </w:r>
      <w:r w:rsidR="00FD1496">
        <w:t xml:space="preserve"> Rules</w:t>
      </w:r>
      <w:r w:rsidR="00AA2AEA" w:rsidRPr="001E7AB3">
        <w:t xml:space="preserve"> and this </w:t>
      </w:r>
      <w:r w:rsidR="002B5109">
        <w:t>section</w:t>
      </w:r>
      <w:r w:rsidR="00AA2AEA" w:rsidRPr="001E7AB3">
        <w:t xml:space="preserve">. </w:t>
      </w:r>
    </w:p>
    <w:p w14:paraId="5DC7AA39" w14:textId="77777777" w:rsidR="00AA2AEA" w:rsidRPr="001E7AB3" w:rsidRDefault="00AA2AEA" w:rsidP="00222B7B">
      <w:pPr>
        <w:spacing w:line="240" w:lineRule="auto"/>
        <w:ind w:left="1080" w:hanging="360"/>
      </w:pPr>
    </w:p>
    <w:p w14:paraId="4FDA23A0" w14:textId="77777777" w:rsidR="00AA2AEA" w:rsidRPr="001E7AB3" w:rsidRDefault="00222B7B" w:rsidP="00222B7B">
      <w:pPr>
        <w:spacing w:line="240" w:lineRule="auto"/>
        <w:ind w:left="1080" w:hanging="360"/>
      </w:pPr>
      <w:r>
        <w:t>g</w:t>
      </w:r>
      <w:r w:rsidR="00591F35">
        <w:t>.</w:t>
      </w:r>
      <w:r>
        <w:tab/>
      </w:r>
      <w:r w:rsidR="00AA2AEA" w:rsidRPr="001E7AB3">
        <w:t>An ABS must</w:t>
      </w:r>
      <w:r w:rsidR="008D7D2A" w:rsidRPr="001E7AB3">
        <w:t xml:space="preserve"> monitor financial stability and business viability. When an ABS becomes aware it will cease to operate it must </w:t>
      </w:r>
      <w:r w:rsidR="002B5109" w:rsidRPr="001E7AB3">
        <w:t>affect</w:t>
      </w:r>
      <w:r w:rsidR="008D7D2A" w:rsidRPr="001E7AB3">
        <w:t xml:space="preserve"> an orderly wind-down of business activities and comply with the requirements for closure of an ABS in this </w:t>
      </w:r>
      <w:r w:rsidR="002B5109">
        <w:t>section</w:t>
      </w:r>
      <w:r w:rsidR="008D7D2A" w:rsidRPr="001E7AB3">
        <w:t>.</w:t>
      </w:r>
    </w:p>
    <w:p w14:paraId="7E957F92" w14:textId="77777777" w:rsidR="008D7D2A" w:rsidRPr="001E7AB3" w:rsidRDefault="008D7D2A" w:rsidP="00222B7B">
      <w:pPr>
        <w:spacing w:line="240" w:lineRule="auto"/>
        <w:ind w:left="1080" w:hanging="360"/>
      </w:pPr>
    </w:p>
    <w:p w14:paraId="484C0B0F" w14:textId="77777777" w:rsidR="008D7D2A" w:rsidRPr="001E7AB3" w:rsidRDefault="00222B7B" w:rsidP="00222B7B">
      <w:pPr>
        <w:spacing w:line="240" w:lineRule="auto"/>
        <w:ind w:left="1080" w:hanging="360"/>
      </w:pPr>
      <w:r>
        <w:lastRenderedPageBreak/>
        <w:t>h</w:t>
      </w:r>
      <w:r w:rsidR="00591F35">
        <w:t>.</w:t>
      </w:r>
      <w:r>
        <w:tab/>
      </w:r>
      <w:r w:rsidR="008D7D2A" w:rsidRPr="001E7AB3">
        <w:t xml:space="preserve">An ABS must monitor and manage all material risks to the business, including those which arise from connected businesses or connected services. </w:t>
      </w:r>
    </w:p>
    <w:p w14:paraId="28512494" w14:textId="77777777" w:rsidR="008D7D2A" w:rsidRPr="001E7AB3" w:rsidRDefault="008D7D2A" w:rsidP="00222B7B">
      <w:pPr>
        <w:spacing w:line="240" w:lineRule="auto"/>
        <w:ind w:left="1080" w:hanging="360"/>
      </w:pPr>
    </w:p>
    <w:p w14:paraId="4BF50B58" w14:textId="77777777" w:rsidR="008D7D2A" w:rsidRPr="001E7AB3" w:rsidRDefault="00222B7B" w:rsidP="00222B7B">
      <w:pPr>
        <w:spacing w:line="240" w:lineRule="auto"/>
        <w:ind w:left="1080" w:hanging="360"/>
      </w:pPr>
      <w:proofErr w:type="spellStart"/>
      <w:r>
        <w:t>i</w:t>
      </w:r>
      <w:proofErr w:type="spellEnd"/>
      <w:r w:rsidR="00591F35">
        <w:t>.</w:t>
      </w:r>
      <w:r>
        <w:tab/>
      </w:r>
      <w:r w:rsidR="008D7D2A" w:rsidRPr="001E7AB3">
        <w:t>An ABS must hold property of legal services clients separate from the property of the ABS</w:t>
      </w:r>
      <w:r w:rsidR="002B5109">
        <w:t xml:space="preserve">. </w:t>
      </w:r>
      <w:r w:rsidR="008D7D2A" w:rsidRPr="001E7AB3">
        <w:t xml:space="preserve">The requirements of Supreme Court Rule 42, ER 1.15, </w:t>
      </w:r>
      <w:r w:rsidR="002B5109">
        <w:t>are</w:t>
      </w:r>
      <w:r w:rsidR="008D7D2A" w:rsidRPr="001E7AB3">
        <w:t xml:space="preserve"> applicable to all legal services-related client property. </w:t>
      </w:r>
    </w:p>
    <w:p w14:paraId="12C1170C" w14:textId="77777777" w:rsidR="008D7D2A" w:rsidRPr="001E7AB3" w:rsidRDefault="008D7D2A" w:rsidP="00222B7B">
      <w:pPr>
        <w:spacing w:line="240" w:lineRule="auto"/>
        <w:ind w:left="1080" w:hanging="360"/>
      </w:pPr>
    </w:p>
    <w:p w14:paraId="149DE64D" w14:textId="77777777" w:rsidR="008D7D2A" w:rsidRPr="001E7AB3" w:rsidRDefault="00222B7B" w:rsidP="00222B7B">
      <w:pPr>
        <w:spacing w:line="240" w:lineRule="auto"/>
        <w:ind w:left="1080" w:hanging="360"/>
      </w:pPr>
      <w:r>
        <w:t>j</w:t>
      </w:r>
      <w:r w:rsidR="00591F35">
        <w:t>.</w:t>
      </w:r>
      <w:r>
        <w:tab/>
      </w:r>
      <w:r w:rsidR="008D7D2A" w:rsidRPr="001E7AB3">
        <w:t xml:space="preserve">An ABS and its members must cooperate with the </w:t>
      </w:r>
      <w:r w:rsidR="001A6B05">
        <w:t xml:space="preserve">Administrative Office of Courts, Committee on Alternative Business Structures, </w:t>
      </w:r>
      <w:r w:rsidR="00FD1496">
        <w:t>the S</w:t>
      </w:r>
      <w:r w:rsidR="001A6B05" w:rsidRPr="001E7AB3">
        <w:t xml:space="preserve">tate </w:t>
      </w:r>
      <w:r w:rsidR="00FD1496">
        <w:t>B</w:t>
      </w:r>
      <w:r w:rsidR="001A6B05" w:rsidRPr="001E7AB3">
        <w:t>ar</w:t>
      </w:r>
      <w:r w:rsidR="002B4A9A">
        <w:t xml:space="preserve"> of Arizona</w:t>
      </w:r>
      <w:r w:rsidR="001A6B05" w:rsidRPr="001E7AB3">
        <w:t xml:space="preserve">, </w:t>
      </w:r>
      <w:r w:rsidR="00FD1496">
        <w:t xml:space="preserve">the </w:t>
      </w:r>
      <w:r w:rsidR="001A6B05">
        <w:t xml:space="preserve">presiding disciplinary judge, </w:t>
      </w:r>
      <w:r w:rsidR="008D7D2A" w:rsidRPr="001E7AB3">
        <w:t>and a</w:t>
      </w:r>
      <w:r w:rsidR="00FD1496">
        <w:t>ny</w:t>
      </w:r>
      <w:r w:rsidR="008D7D2A" w:rsidRPr="001E7AB3">
        <w:t xml:space="preserve"> court who oversee</w:t>
      </w:r>
      <w:r w:rsidR="00FD1496">
        <w:t>s</w:t>
      </w:r>
      <w:r w:rsidR="008D7D2A" w:rsidRPr="001E7AB3">
        <w:t xml:space="preserve"> and investigate</w:t>
      </w:r>
      <w:r w:rsidR="00FD1496">
        <w:t>s</w:t>
      </w:r>
      <w:r w:rsidR="008D7D2A" w:rsidRPr="001E7AB3">
        <w:t xml:space="preserve"> concerns related to </w:t>
      </w:r>
      <w:r w:rsidR="00FD1496">
        <w:t xml:space="preserve">its delivery of </w:t>
      </w:r>
      <w:r w:rsidR="008D7D2A" w:rsidRPr="001E7AB3">
        <w:t xml:space="preserve">legal services. </w:t>
      </w:r>
    </w:p>
    <w:p w14:paraId="0898E1A2" w14:textId="77777777" w:rsidR="008D7D2A" w:rsidRPr="001E7AB3" w:rsidRDefault="008D7D2A" w:rsidP="00222B7B">
      <w:pPr>
        <w:spacing w:line="240" w:lineRule="auto"/>
        <w:ind w:left="1080" w:hanging="360"/>
      </w:pPr>
    </w:p>
    <w:p w14:paraId="6C14A62B" w14:textId="77777777" w:rsidR="003640CA" w:rsidRPr="001E7AB3" w:rsidRDefault="00222B7B" w:rsidP="00222B7B">
      <w:pPr>
        <w:spacing w:line="240" w:lineRule="auto"/>
        <w:ind w:left="1080" w:hanging="360"/>
      </w:pPr>
      <w:r>
        <w:t>k</w:t>
      </w:r>
      <w:r w:rsidR="00591F35">
        <w:t>.</w:t>
      </w:r>
      <w:r>
        <w:tab/>
      </w:r>
      <w:r w:rsidR="003640CA" w:rsidRPr="001E7AB3">
        <w:t xml:space="preserve">An ABS must respond promptly to the </w:t>
      </w:r>
      <w:r w:rsidR="001A6B05">
        <w:t xml:space="preserve">Administrative Office of Courts, Committee on Alternative Business Structures, </w:t>
      </w:r>
      <w:r w:rsidR="00FD1496">
        <w:t xml:space="preserve">the </w:t>
      </w:r>
      <w:r w:rsidR="002B4A9A">
        <w:t>s</w:t>
      </w:r>
      <w:r w:rsidR="003640CA" w:rsidRPr="001E7AB3">
        <w:t xml:space="preserve">tate </w:t>
      </w:r>
      <w:r w:rsidR="002B4A9A">
        <w:t>b</w:t>
      </w:r>
      <w:r w:rsidR="003640CA" w:rsidRPr="001E7AB3">
        <w:t xml:space="preserve">ar, </w:t>
      </w:r>
      <w:r w:rsidR="00FD1496">
        <w:t xml:space="preserve">the </w:t>
      </w:r>
      <w:r w:rsidR="001A6B05">
        <w:t xml:space="preserve">presiding disciplinary judge, </w:t>
      </w:r>
      <w:r w:rsidR="003640CA" w:rsidRPr="001E7AB3">
        <w:t>and th</w:t>
      </w:r>
      <w:r w:rsidR="00FD1496">
        <w:t>e supreme c</w:t>
      </w:r>
      <w:r w:rsidR="003640CA" w:rsidRPr="001E7AB3">
        <w:t>ourt and provide full and accurate information and documentation in response to any request or investigation.</w:t>
      </w:r>
    </w:p>
    <w:p w14:paraId="6F37A0CD" w14:textId="77777777" w:rsidR="003640CA" w:rsidRPr="001E7AB3" w:rsidRDefault="003640CA" w:rsidP="00222B7B">
      <w:pPr>
        <w:spacing w:line="240" w:lineRule="auto"/>
        <w:ind w:left="1080" w:hanging="360"/>
      </w:pPr>
    </w:p>
    <w:p w14:paraId="4420C8F1" w14:textId="77777777" w:rsidR="003640CA" w:rsidRPr="001E7AB3" w:rsidRDefault="00222B7B" w:rsidP="00222B7B">
      <w:pPr>
        <w:spacing w:line="240" w:lineRule="auto"/>
        <w:ind w:left="1080" w:hanging="360"/>
      </w:pPr>
      <w:r>
        <w:t>l</w:t>
      </w:r>
      <w:r w:rsidR="00591F35">
        <w:t>.</w:t>
      </w:r>
      <w:r>
        <w:tab/>
      </w:r>
      <w:r w:rsidR="003640CA" w:rsidRPr="001E7AB3">
        <w:t>An ABS shall not attempt to prevent any person from providing information or documents in response to any request or investigation.</w:t>
      </w:r>
    </w:p>
    <w:p w14:paraId="38C991C1" w14:textId="77777777" w:rsidR="003640CA" w:rsidRPr="001E7AB3" w:rsidRDefault="003640CA" w:rsidP="00222B7B">
      <w:pPr>
        <w:spacing w:line="240" w:lineRule="auto"/>
        <w:ind w:left="1080" w:hanging="360"/>
      </w:pPr>
    </w:p>
    <w:p w14:paraId="27E9688A" w14:textId="77777777" w:rsidR="003640CA" w:rsidRPr="001E7AB3" w:rsidRDefault="00222B7B" w:rsidP="00222B7B">
      <w:pPr>
        <w:spacing w:line="240" w:lineRule="auto"/>
        <w:ind w:left="1080" w:hanging="360"/>
      </w:pPr>
      <w:r>
        <w:t>m</w:t>
      </w:r>
      <w:r w:rsidR="00591F35">
        <w:t>.</w:t>
      </w:r>
      <w:r>
        <w:tab/>
      </w:r>
      <w:r w:rsidR="003640CA" w:rsidRPr="001E7AB3">
        <w:t xml:space="preserve">An ABS must act promptly to take any remedial action requested by the </w:t>
      </w:r>
      <w:r w:rsidR="002B4A9A">
        <w:t>s</w:t>
      </w:r>
      <w:r w:rsidR="003640CA" w:rsidRPr="001E7AB3">
        <w:t xml:space="preserve">tate </w:t>
      </w:r>
      <w:r w:rsidR="002B4A9A">
        <w:t>b</w:t>
      </w:r>
      <w:r w:rsidR="003640CA" w:rsidRPr="001E7AB3">
        <w:t>ar, the Administrative Office of Courts,</w:t>
      </w:r>
      <w:r w:rsidR="001A6B05">
        <w:t xml:space="preserve"> </w:t>
      </w:r>
      <w:r w:rsidR="00FD1496">
        <w:t xml:space="preserve">the </w:t>
      </w:r>
      <w:r w:rsidR="001A6B05">
        <w:t>presiding disciplinary judge,</w:t>
      </w:r>
      <w:r w:rsidR="003640CA" w:rsidRPr="001E7AB3">
        <w:t xml:space="preserve"> and th</w:t>
      </w:r>
      <w:r w:rsidR="00FD1496">
        <w:t>e</w:t>
      </w:r>
      <w:r w:rsidR="003640CA" w:rsidRPr="001E7AB3">
        <w:t xml:space="preserve"> </w:t>
      </w:r>
      <w:r w:rsidR="001447FB">
        <w:t>s</w:t>
      </w:r>
      <w:r w:rsidR="00FD1496">
        <w:t xml:space="preserve">upreme </w:t>
      </w:r>
      <w:r w:rsidR="001447FB">
        <w:t>c</w:t>
      </w:r>
      <w:r w:rsidR="00FD1496">
        <w:t>ourt</w:t>
      </w:r>
      <w:r w:rsidR="003640CA" w:rsidRPr="001E7AB3">
        <w:t>.</w:t>
      </w:r>
    </w:p>
    <w:p w14:paraId="405C3E4A" w14:textId="77777777" w:rsidR="0072718B" w:rsidRPr="001E7AB3" w:rsidRDefault="0072718B" w:rsidP="00222B7B">
      <w:pPr>
        <w:spacing w:line="240" w:lineRule="auto"/>
        <w:ind w:left="1080" w:hanging="360"/>
      </w:pPr>
    </w:p>
    <w:p w14:paraId="2DCE73A7" w14:textId="77777777" w:rsidR="003640CA" w:rsidRPr="001E7AB3" w:rsidRDefault="00222B7B" w:rsidP="00222B7B">
      <w:pPr>
        <w:spacing w:line="240" w:lineRule="auto"/>
        <w:ind w:left="1080" w:hanging="360"/>
      </w:pPr>
      <w:r>
        <w:t>n</w:t>
      </w:r>
      <w:r w:rsidR="00591F35">
        <w:t>.</w:t>
      </w:r>
      <w:r>
        <w:tab/>
      </w:r>
      <w:r w:rsidR="003640CA" w:rsidRPr="001E7AB3">
        <w:t>An ABS shall not engage in any conduct or activity</w:t>
      </w:r>
      <w:r w:rsidR="00065749">
        <w:t xml:space="preserve"> that </w:t>
      </w:r>
      <w:r w:rsidR="00065749" w:rsidRPr="001E7AB3">
        <w:t>causes a violation of Supreme Court Rule 42, ER 1.2</w:t>
      </w:r>
      <w:r w:rsidR="003640CA" w:rsidRPr="001E7AB3">
        <w:t xml:space="preserve">, either by the entity’s own acts or omissions or </w:t>
      </w:r>
      <w:r w:rsidR="00FD1496">
        <w:t xml:space="preserve">those of its </w:t>
      </w:r>
      <w:r w:rsidR="003640CA" w:rsidRPr="001E7AB3">
        <w:t>members</w:t>
      </w:r>
      <w:r w:rsidR="00065749">
        <w:t xml:space="preserve">, </w:t>
      </w:r>
      <w:r w:rsidR="003640CA" w:rsidRPr="001E7AB3">
        <w:t>employees</w:t>
      </w:r>
      <w:r w:rsidR="00065749">
        <w:t>,</w:t>
      </w:r>
      <w:r w:rsidR="001A6B05">
        <w:t xml:space="preserve"> or those it associates with or </w:t>
      </w:r>
      <w:r w:rsidR="00065749">
        <w:t>engages</w:t>
      </w:r>
      <w:r w:rsidR="003640CA" w:rsidRPr="001E7AB3">
        <w:t>.</w:t>
      </w:r>
    </w:p>
    <w:p w14:paraId="64378E2E" w14:textId="77777777" w:rsidR="003640CA" w:rsidRPr="001E7AB3" w:rsidRDefault="003640CA" w:rsidP="00591F35">
      <w:pPr>
        <w:ind w:left="540" w:hanging="180"/>
      </w:pPr>
    </w:p>
    <w:p w14:paraId="4256639C" w14:textId="77777777" w:rsidR="006066E5" w:rsidRPr="001E7AB3" w:rsidRDefault="002B5109" w:rsidP="00642A15">
      <w:pPr>
        <w:spacing w:line="240" w:lineRule="auto"/>
        <w:ind w:left="720" w:hanging="360"/>
      </w:pPr>
      <w:r>
        <w:t>2</w:t>
      </w:r>
      <w:r w:rsidR="006066E5" w:rsidRPr="001E7AB3">
        <w:t>.</w:t>
      </w:r>
      <w:r w:rsidR="00222B7B">
        <w:tab/>
      </w:r>
      <w:r w:rsidR="006066E5" w:rsidRPr="00FD0F82">
        <w:t xml:space="preserve">Code of Conduct for </w:t>
      </w:r>
      <w:r w:rsidRPr="00FD0F82">
        <w:t xml:space="preserve">Authorized Persons, </w:t>
      </w:r>
      <w:r w:rsidR="006066E5" w:rsidRPr="00FD0F82">
        <w:t xml:space="preserve">Managers, </w:t>
      </w:r>
      <w:r w:rsidRPr="00FD0F82">
        <w:t>Economic</w:t>
      </w:r>
      <w:r w:rsidR="006066E5" w:rsidRPr="00FD0F82">
        <w:t xml:space="preserve"> Interest Holders, </w:t>
      </w:r>
      <w:r w:rsidRPr="00FD0F82">
        <w:t xml:space="preserve">and </w:t>
      </w:r>
      <w:r w:rsidR="006066E5" w:rsidRPr="00FD0F82">
        <w:t>Decision-makers</w:t>
      </w:r>
      <w:r w:rsidR="006066E5" w:rsidRPr="00685902">
        <w:rPr>
          <w:i/>
        </w:rPr>
        <w:t>.</w:t>
      </w:r>
      <w:r w:rsidR="006066E5" w:rsidRPr="001E7AB3">
        <w:t xml:space="preserve"> </w:t>
      </w:r>
      <w:r w:rsidR="00FD1496">
        <w:t>A</w:t>
      </w:r>
      <w:r>
        <w:t xml:space="preserve">n authorized person, including any </w:t>
      </w:r>
      <w:r w:rsidR="006066E5" w:rsidRPr="001E7AB3">
        <w:t xml:space="preserve">manager, </w:t>
      </w:r>
      <w:r>
        <w:t>economic</w:t>
      </w:r>
      <w:r w:rsidR="006066E5" w:rsidRPr="001E7AB3">
        <w:t xml:space="preserve"> interest holder, or decision-maker in a</w:t>
      </w:r>
      <w:r w:rsidR="00FD1496">
        <w:t xml:space="preserve"> licensed ABS is</w:t>
      </w:r>
      <w:r w:rsidR="006066E5" w:rsidRPr="001E7AB3">
        <w:t xml:space="preserve"> </w:t>
      </w:r>
      <w:r w:rsidR="00065749">
        <w:t xml:space="preserve">individually responsible </w:t>
      </w:r>
      <w:r w:rsidR="006066E5" w:rsidRPr="001E7AB3">
        <w:t xml:space="preserve">for compliance by the ABS with </w:t>
      </w:r>
      <w:r w:rsidR="00065749">
        <w:t>th</w:t>
      </w:r>
      <w:r w:rsidR="00FD1496">
        <w:t>is code of conduct</w:t>
      </w:r>
      <w:r w:rsidR="006066E5" w:rsidRPr="001E7AB3">
        <w:t xml:space="preserve">. Failures or breaches of this responsibility </w:t>
      </w:r>
      <w:r w:rsidR="00FD1496">
        <w:t xml:space="preserve">may </w:t>
      </w:r>
      <w:r w:rsidR="006066E5" w:rsidRPr="001E7AB3">
        <w:t>subject</w:t>
      </w:r>
      <w:r>
        <w:t xml:space="preserve"> any authorized person, including any </w:t>
      </w:r>
      <w:r w:rsidRPr="001E7AB3">
        <w:t xml:space="preserve">manager, </w:t>
      </w:r>
      <w:r>
        <w:t>economic</w:t>
      </w:r>
      <w:r w:rsidRPr="001E7AB3">
        <w:t xml:space="preserve"> interest holder, </w:t>
      </w:r>
      <w:r w:rsidR="00065749">
        <w:t xml:space="preserve">or </w:t>
      </w:r>
      <w:r w:rsidRPr="001E7AB3">
        <w:t>decision-maker</w:t>
      </w:r>
      <w:r w:rsidR="00065749">
        <w:t xml:space="preserve"> </w:t>
      </w:r>
      <w:r w:rsidR="00FD1496">
        <w:t xml:space="preserve">of a licensed ABS </w:t>
      </w:r>
      <w:r w:rsidR="006066E5" w:rsidRPr="001E7AB3">
        <w:t>to discipline.</w:t>
      </w:r>
    </w:p>
    <w:p w14:paraId="07383CE7" w14:textId="77777777" w:rsidR="00816A91" w:rsidRPr="001E7AB3" w:rsidRDefault="00816A91" w:rsidP="0099719B"/>
    <w:p w14:paraId="13852C9B" w14:textId="77777777" w:rsidR="00641B75" w:rsidRDefault="002B5109" w:rsidP="00642A15">
      <w:pPr>
        <w:spacing w:line="240" w:lineRule="auto"/>
        <w:ind w:left="720" w:hanging="360"/>
      </w:pPr>
      <w:r>
        <w:t>3</w:t>
      </w:r>
      <w:r w:rsidR="006066E5" w:rsidRPr="001E7AB3">
        <w:t>.</w:t>
      </w:r>
      <w:r w:rsidR="00222B7B">
        <w:tab/>
      </w:r>
      <w:r w:rsidR="00221A22" w:rsidRPr="00065749">
        <w:t xml:space="preserve">Code of Conduct for </w:t>
      </w:r>
      <w:r w:rsidR="0099719B" w:rsidRPr="00065749">
        <w:t>Compliance Lawyers</w:t>
      </w:r>
      <w:r w:rsidR="00AB5804" w:rsidRPr="00065749">
        <w:rPr>
          <w:b/>
        </w:rPr>
        <w:t>.</w:t>
      </w:r>
      <w:r w:rsidR="00AB5804" w:rsidRPr="001E7AB3">
        <w:rPr>
          <w:b/>
        </w:rPr>
        <w:t xml:space="preserve"> </w:t>
      </w:r>
      <w:r w:rsidR="00AF351A" w:rsidRPr="00AF351A">
        <w:t>In addition to the requirements of sub</w:t>
      </w:r>
      <w:r w:rsidR="00FD1496">
        <w:t>section</w:t>
      </w:r>
      <w:r w:rsidR="00AF351A" w:rsidRPr="00AF351A">
        <w:t xml:space="preserve"> (</w:t>
      </w:r>
      <w:r w:rsidR="00FD1496">
        <w:t>G</w:t>
      </w:r>
      <w:r w:rsidR="00AF351A" w:rsidRPr="00AF351A">
        <w:t xml:space="preserve">)(3)(b) </w:t>
      </w:r>
      <w:r w:rsidR="00FD1496">
        <w:t xml:space="preserve">and Supreme Court </w:t>
      </w:r>
      <w:r w:rsidR="00065749">
        <w:t xml:space="preserve">Rule 42, </w:t>
      </w:r>
      <w:r w:rsidR="00FD1496" w:rsidRPr="00AF351A">
        <w:t>a designated</w:t>
      </w:r>
      <w:r w:rsidR="00FD1496">
        <w:rPr>
          <w:b/>
        </w:rPr>
        <w:t xml:space="preserve"> </w:t>
      </w:r>
      <w:r w:rsidR="00FD1496">
        <w:t>compliance lawyer is</w:t>
      </w:r>
      <w:r w:rsidR="00065749" w:rsidRPr="001E7AB3">
        <w:t xml:space="preserve"> responsible </w:t>
      </w:r>
      <w:r w:rsidR="00065749">
        <w:t xml:space="preserve">individually </w:t>
      </w:r>
      <w:r w:rsidR="00065749" w:rsidRPr="001E7AB3">
        <w:t xml:space="preserve">for compliance by the ABS </w:t>
      </w:r>
      <w:r w:rsidR="00065749">
        <w:t xml:space="preserve">and authorized persons, including any </w:t>
      </w:r>
      <w:r w:rsidR="00065749" w:rsidRPr="001E7AB3">
        <w:t>manager</w:t>
      </w:r>
      <w:r w:rsidR="00065749">
        <w:t>s</w:t>
      </w:r>
      <w:r w:rsidR="00065749" w:rsidRPr="001E7AB3">
        <w:t xml:space="preserve">, </w:t>
      </w:r>
      <w:r w:rsidR="00065749">
        <w:t>economic</w:t>
      </w:r>
      <w:r w:rsidR="00065749" w:rsidRPr="001E7AB3">
        <w:t xml:space="preserve"> interest holder</w:t>
      </w:r>
      <w:r w:rsidR="00065749">
        <w:t>s</w:t>
      </w:r>
      <w:r w:rsidR="00065749" w:rsidRPr="001E7AB3">
        <w:t>, or decision-maker</w:t>
      </w:r>
      <w:r w:rsidR="00065749">
        <w:t>s</w:t>
      </w:r>
      <w:r w:rsidR="002128CD">
        <w:t xml:space="preserve"> of the ABS</w:t>
      </w:r>
      <w:r w:rsidR="00065749">
        <w:t>,</w:t>
      </w:r>
      <w:r w:rsidR="00065749" w:rsidRPr="001E7AB3">
        <w:t xml:space="preserve"> with </w:t>
      </w:r>
      <w:r w:rsidR="00065749">
        <w:t>th</w:t>
      </w:r>
      <w:r w:rsidR="00FD1496">
        <w:t>is</w:t>
      </w:r>
      <w:r w:rsidR="00065749">
        <w:t xml:space="preserve"> </w:t>
      </w:r>
      <w:r w:rsidR="00FD1496">
        <w:t>c</w:t>
      </w:r>
      <w:r w:rsidR="00065749">
        <w:t xml:space="preserve">ode of </w:t>
      </w:r>
      <w:r w:rsidR="00FD1496">
        <w:t>c</w:t>
      </w:r>
      <w:r w:rsidR="00065749">
        <w:t>onduct</w:t>
      </w:r>
      <w:r w:rsidR="00065749" w:rsidRPr="001E7AB3">
        <w:t xml:space="preserve">. Failures or breaches of this responsibility </w:t>
      </w:r>
      <w:r w:rsidR="00FD1496">
        <w:t xml:space="preserve">may </w:t>
      </w:r>
      <w:r w:rsidR="00065749" w:rsidRPr="001E7AB3">
        <w:t>subject</w:t>
      </w:r>
      <w:r w:rsidR="00065749">
        <w:t xml:space="preserve"> a compliance lawyer </w:t>
      </w:r>
      <w:r w:rsidR="00065749" w:rsidRPr="001E7AB3">
        <w:t>to discipline.</w:t>
      </w:r>
    </w:p>
    <w:p w14:paraId="770D031B" w14:textId="77777777" w:rsidR="00641B75" w:rsidRDefault="00641B75" w:rsidP="00642A15">
      <w:pPr>
        <w:spacing w:line="240" w:lineRule="auto"/>
        <w:ind w:left="720" w:hanging="360"/>
      </w:pPr>
    </w:p>
    <w:p w14:paraId="493D29FB" w14:textId="77777777" w:rsidR="00641B75" w:rsidRPr="001E7AB3" w:rsidRDefault="00641B75" w:rsidP="00642A15">
      <w:pPr>
        <w:spacing w:line="240" w:lineRule="auto"/>
        <w:ind w:left="720" w:hanging="360"/>
      </w:pPr>
      <w:r>
        <w:t>4.</w:t>
      </w:r>
      <w:r w:rsidR="00222B7B">
        <w:tab/>
      </w:r>
      <w:r w:rsidR="00FD1496">
        <w:t>As to matters involving legal services, i</w:t>
      </w:r>
      <w:r>
        <w:t xml:space="preserve">n the event of a conflict between this </w:t>
      </w:r>
      <w:r w:rsidR="00FD1496">
        <w:t>c</w:t>
      </w:r>
      <w:r>
        <w:t xml:space="preserve">ode of </w:t>
      </w:r>
      <w:r w:rsidR="00FD1496">
        <w:t>c</w:t>
      </w:r>
      <w:r>
        <w:t xml:space="preserve">onduct, </w:t>
      </w:r>
      <w:r w:rsidR="00FD1496">
        <w:t xml:space="preserve">Supreme Court </w:t>
      </w:r>
      <w:r>
        <w:t xml:space="preserve">Rule 42, and other professional codes of conduct (e.g., AICPA Code of Professional Conduct), this </w:t>
      </w:r>
      <w:r w:rsidR="00FD1496">
        <w:t>c</w:t>
      </w:r>
      <w:r>
        <w:t xml:space="preserve">ode </w:t>
      </w:r>
      <w:r w:rsidR="002B4A9A">
        <w:t xml:space="preserve">of conduct </w:t>
      </w:r>
      <w:r>
        <w:t>and Rule 42 shall govern</w:t>
      </w:r>
      <w:r w:rsidR="00F04DAE">
        <w:t>.</w:t>
      </w:r>
    </w:p>
    <w:sectPr w:rsidR="00641B75" w:rsidRPr="001E7AB3" w:rsidSect="00222B7B">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1DE1" w14:textId="77777777" w:rsidR="005F1F29" w:rsidRDefault="005F1F29" w:rsidP="008925A4">
      <w:pPr>
        <w:spacing w:line="240" w:lineRule="auto"/>
      </w:pPr>
      <w:r>
        <w:separator/>
      </w:r>
    </w:p>
  </w:endnote>
  <w:endnote w:type="continuationSeparator" w:id="0">
    <w:p w14:paraId="08447171" w14:textId="77777777" w:rsidR="005F1F29" w:rsidRDefault="005F1F29" w:rsidP="0089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0698"/>
      <w:docPartObj>
        <w:docPartGallery w:val="Page Numbers (Bottom of Page)"/>
        <w:docPartUnique/>
      </w:docPartObj>
    </w:sdtPr>
    <w:sdtEndPr>
      <w:rPr>
        <w:noProof/>
      </w:rPr>
    </w:sdtEndPr>
    <w:sdtContent>
      <w:p w14:paraId="16A25677" w14:textId="77777777" w:rsidR="007A63C1" w:rsidRDefault="007A6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BE114" w14:textId="77777777" w:rsidR="007A63C1" w:rsidRDefault="007A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E8A4" w14:textId="77777777" w:rsidR="005F1F29" w:rsidRDefault="005F1F29" w:rsidP="008925A4">
      <w:pPr>
        <w:spacing w:line="240" w:lineRule="auto"/>
      </w:pPr>
      <w:r>
        <w:separator/>
      </w:r>
    </w:p>
  </w:footnote>
  <w:footnote w:type="continuationSeparator" w:id="0">
    <w:p w14:paraId="63061C0F" w14:textId="77777777" w:rsidR="005F1F29" w:rsidRDefault="005F1F29" w:rsidP="00892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FBC" w14:textId="77777777" w:rsidR="007A63C1" w:rsidRDefault="007A63C1">
    <w:pPr>
      <w:pStyle w:val="Header"/>
    </w:pPr>
    <w:r>
      <w:t>DRAFT 3.</w:t>
    </w:r>
    <w:r w:rsidR="00F174BF">
      <w:t>5</w:t>
    </w:r>
    <w:r>
      <w:t>.2020</w:t>
    </w:r>
  </w:p>
  <w:p w14:paraId="377FB910" w14:textId="77777777" w:rsidR="007A63C1" w:rsidRDefault="007A6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EE0E38"/>
    <w:multiLevelType w:val="hybridMultilevel"/>
    <w:tmpl w:val="820A5ECE"/>
    <w:lvl w:ilvl="0" w:tplc="8EDE72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7E2C2E"/>
    <w:multiLevelType w:val="hybridMultilevel"/>
    <w:tmpl w:val="46DC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892401"/>
    <w:multiLevelType w:val="hybridMultilevel"/>
    <w:tmpl w:val="CBF29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2B19CC"/>
    <w:multiLevelType w:val="hybridMultilevel"/>
    <w:tmpl w:val="BB7E8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7101397"/>
    <w:multiLevelType w:val="hybridMultilevel"/>
    <w:tmpl w:val="8C041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436125E"/>
    <w:multiLevelType w:val="hybridMultilevel"/>
    <w:tmpl w:val="CB10C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9249D6"/>
    <w:multiLevelType w:val="hybridMultilevel"/>
    <w:tmpl w:val="CF80E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B322D7"/>
    <w:multiLevelType w:val="hybridMultilevel"/>
    <w:tmpl w:val="B6D48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6A02C6"/>
    <w:multiLevelType w:val="hybridMultilevel"/>
    <w:tmpl w:val="2F1813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F12E66"/>
    <w:multiLevelType w:val="hybridMultilevel"/>
    <w:tmpl w:val="79E8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36411B"/>
    <w:multiLevelType w:val="multilevel"/>
    <w:tmpl w:val="4FBE8048"/>
    <w:name w:val="AutoList1932"/>
    <w:lvl w:ilvl="0">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CC11EE3"/>
    <w:multiLevelType w:val="multilevel"/>
    <w:tmpl w:val="65C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D42C27"/>
    <w:multiLevelType w:val="multilevel"/>
    <w:tmpl w:val="17601C1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865DF6"/>
    <w:multiLevelType w:val="hybridMultilevel"/>
    <w:tmpl w:val="C2385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7"/>
  </w:num>
  <w:num w:numId="3">
    <w:abstractNumId w:val="17"/>
  </w:num>
  <w:num w:numId="4">
    <w:abstractNumId w:val="16"/>
  </w:num>
  <w:num w:numId="5">
    <w:abstractNumId w:val="11"/>
  </w:num>
  <w:num w:numId="6">
    <w:abstractNumId w:val="5"/>
  </w:num>
  <w:num w:numId="7">
    <w:abstractNumId w:val="20"/>
  </w:num>
  <w:num w:numId="8">
    <w:abstractNumId w:val="15"/>
  </w:num>
  <w:num w:numId="9">
    <w:abstractNumId w:val="2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
  </w:num>
  <w:num w:numId="13">
    <w:abstractNumId w:val="18"/>
  </w:num>
  <w:num w:numId="14">
    <w:abstractNumId w:val="25"/>
  </w:num>
  <w:num w:numId="15">
    <w:abstractNumId w:val="25"/>
    <w:lvlOverride w:ilvl="1">
      <w:startOverride w:val="8"/>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1"/>
  </w:num>
  <w:num w:numId="19">
    <w:abstractNumId w:val="10"/>
  </w:num>
  <w:num w:numId="20">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6"/>
  </w:num>
  <w:num w:numId="22">
    <w:abstractNumId w:val="3"/>
  </w:num>
  <w:num w:numId="23">
    <w:abstractNumId w:val="2"/>
  </w:num>
  <w:num w:numId="24">
    <w:abstractNumId w:val="12"/>
  </w:num>
  <w:num w:numId="25">
    <w:abstractNumId w:val="19"/>
  </w:num>
  <w:num w:numId="26">
    <w:abstractNumId w:val="14"/>
  </w:num>
  <w:num w:numId="27">
    <w:abstractNumId w:val="8"/>
  </w:num>
  <w:num w:numId="28">
    <w:abstractNumId w:val="22"/>
  </w:num>
  <w:num w:numId="29">
    <w:abstractNumId w:val="24"/>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80A"/>
    <w:rsid w:val="00007AE6"/>
    <w:rsid w:val="00011BD5"/>
    <w:rsid w:val="00011ED9"/>
    <w:rsid w:val="00017A00"/>
    <w:rsid w:val="00023121"/>
    <w:rsid w:val="000245EB"/>
    <w:rsid w:val="00026273"/>
    <w:rsid w:val="00032108"/>
    <w:rsid w:val="00043A79"/>
    <w:rsid w:val="00050D34"/>
    <w:rsid w:val="00051313"/>
    <w:rsid w:val="00055881"/>
    <w:rsid w:val="00055AA6"/>
    <w:rsid w:val="00057B96"/>
    <w:rsid w:val="000611E8"/>
    <w:rsid w:val="00061815"/>
    <w:rsid w:val="0006561E"/>
    <w:rsid w:val="00065749"/>
    <w:rsid w:val="000716D4"/>
    <w:rsid w:val="00075731"/>
    <w:rsid w:val="0008281E"/>
    <w:rsid w:val="000857C0"/>
    <w:rsid w:val="0008751D"/>
    <w:rsid w:val="0009074E"/>
    <w:rsid w:val="000921A4"/>
    <w:rsid w:val="000A2EA2"/>
    <w:rsid w:val="000A65C6"/>
    <w:rsid w:val="000B1F32"/>
    <w:rsid w:val="000B30FF"/>
    <w:rsid w:val="000B4E6D"/>
    <w:rsid w:val="000B5887"/>
    <w:rsid w:val="000C2CD7"/>
    <w:rsid w:val="000C3504"/>
    <w:rsid w:val="000C5BD8"/>
    <w:rsid w:val="000C63EC"/>
    <w:rsid w:val="000C7FA9"/>
    <w:rsid w:val="000D0AB0"/>
    <w:rsid w:val="000D22AF"/>
    <w:rsid w:val="000F5B21"/>
    <w:rsid w:val="00100A80"/>
    <w:rsid w:val="0010234D"/>
    <w:rsid w:val="0012006E"/>
    <w:rsid w:val="0012234E"/>
    <w:rsid w:val="00131321"/>
    <w:rsid w:val="001434D3"/>
    <w:rsid w:val="001447FB"/>
    <w:rsid w:val="0016054E"/>
    <w:rsid w:val="00162533"/>
    <w:rsid w:val="001648BB"/>
    <w:rsid w:val="001654B8"/>
    <w:rsid w:val="00171383"/>
    <w:rsid w:val="00182483"/>
    <w:rsid w:val="00183627"/>
    <w:rsid w:val="0019205C"/>
    <w:rsid w:val="001A6B05"/>
    <w:rsid w:val="001B7F79"/>
    <w:rsid w:val="001C609F"/>
    <w:rsid w:val="001D0377"/>
    <w:rsid w:val="001D6989"/>
    <w:rsid w:val="001E2F11"/>
    <w:rsid w:val="001E44FA"/>
    <w:rsid w:val="001E711F"/>
    <w:rsid w:val="001E7AB3"/>
    <w:rsid w:val="001F6A71"/>
    <w:rsid w:val="001F73D8"/>
    <w:rsid w:val="002035A3"/>
    <w:rsid w:val="002128CD"/>
    <w:rsid w:val="00221A22"/>
    <w:rsid w:val="0022245E"/>
    <w:rsid w:val="00222B7B"/>
    <w:rsid w:val="00222DA3"/>
    <w:rsid w:val="002307A4"/>
    <w:rsid w:val="002410F7"/>
    <w:rsid w:val="002468A6"/>
    <w:rsid w:val="00253F34"/>
    <w:rsid w:val="00260785"/>
    <w:rsid w:val="0026389B"/>
    <w:rsid w:val="002643F4"/>
    <w:rsid w:val="00277432"/>
    <w:rsid w:val="00280A3B"/>
    <w:rsid w:val="00282B6A"/>
    <w:rsid w:val="0028477A"/>
    <w:rsid w:val="00286D49"/>
    <w:rsid w:val="00292DCB"/>
    <w:rsid w:val="0029552F"/>
    <w:rsid w:val="00296515"/>
    <w:rsid w:val="002A27D3"/>
    <w:rsid w:val="002B4A9A"/>
    <w:rsid w:val="002B5109"/>
    <w:rsid w:val="002C7A00"/>
    <w:rsid w:val="002D5DB4"/>
    <w:rsid w:val="002D7CAE"/>
    <w:rsid w:val="002E114F"/>
    <w:rsid w:val="002E11C3"/>
    <w:rsid w:val="002E283F"/>
    <w:rsid w:val="002E7DAE"/>
    <w:rsid w:val="002F2D5D"/>
    <w:rsid w:val="002F7EA7"/>
    <w:rsid w:val="003049DA"/>
    <w:rsid w:val="00305AC3"/>
    <w:rsid w:val="00312CC3"/>
    <w:rsid w:val="0032044C"/>
    <w:rsid w:val="00320AC3"/>
    <w:rsid w:val="00335F61"/>
    <w:rsid w:val="0033722C"/>
    <w:rsid w:val="00356ED7"/>
    <w:rsid w:val="00363FCB"/>
    <w:rsid w:val="003640CA"/>
    <w:rsid w:val="00367EA8"/>
    <w:rsid w:val="003800CF"/>
    <w:rsid w:val="00384831"/>
    <w:rsid w:val="003873C7"/>
    <w:rsid w:val="00391DB3"/>
    <w:rsid w:val="003936AB"/>
    <w:rsid w:val="003A1BF6"/>
    <w:rsid w:val="003A4D0F"/>
    <w:rsid w:val="003B43B0"/>
    <w:rsid w:val="003C57B2"/>
    <w:rsid w:val="003C7A7D"/>
    <w:rsid w:val="003D7CDB"/>
    <w:rsid w:val="003F18F9"/>
    <w:rsid w:val="003F5457"/>
    <w:rsid w:val="00413EC3"/>
    <w:rsid w:val="004224EC"/>
    <w:rsid w:val="004264CD"/>
    <w:rsid w:val="00431515"/>
    <w:rsid w:val="00445CF7"/>
    <w:rsid w:val="0046038A"/>
    <w:rsid w:val="00460C89"/>
    <w:rsid w:val="00462FB4"/>
    <w:rsid w:val="004755FE"/>
    <w:rsid w:val="00481926"/>
    <w:rsid w:val="0048749F"/>
    <w:rsid w:val="00497A4C"/>
    <w:rsid w:val="004A069F"/>
    <w:rsid w:val="004A56CD"/>
    <w:rsid w:val="004B2ED1"/>
    <w:rsid w:val="004D1FA1"/>
    <w:rsid w:val="004F290E"/>
    <w:rsid w:val="00515AFF"/>
    <w:rsid w:val="00522493"/>
    <w:rsid w:val="00535424"/>
    <w:rsid w:val="0054234D"/>
    <w:rsid w:val="00554746"/>
    <w:rsid w:val="00554FF2"/>
    <w:rsid w:val="0055638D"/>
    <w:rsid w:val="00565288"/>
    <w:rsid w:val="005864A5"/>
    <w:rsid w:val="00591F35"/>
    <w:rsid w:val="005923E2"/>
    <w:rsid w:val="005A7844"/>
    <w:rsid w:val="005B09B7"/>
    <w:rsid w:val="005B1DD3"/>
    <w:rsid w:val="005B2838"/>
    <w:rsid w:val="005B4BA2"/>
    <w:rsid w:val="005B5C4F"/>
    <w:rsid w:val="005C47D3"/>
    <w:rsid w:val="005C5682"/>
    <w:rsid w:val="005C6E0B"/>
    <w:rsid w:val="005D423D"/>
    <w:rsid w:val="005D5FC7"/>
    <w:rsid w:val="005F1F29"/>
    <w:rsid w:val="006066E5"/>
    <w:rsid w:val="006100E0"/>
    <w:rsid w:val="006142AD"/>
    <w:rsid w:val="0061503C"/>
    <w:rsid w:val="006175B3"/>
    <w:rsid w:val="00624069"/>
    <w:rsid w:val="00632899"/>
    <w:rsid w:val="00635106"/>
    <w:rsid w:val="00637BB8"/>
    <w:rsid w:val="00641B75"/>
    <w:rsid w:val="00642A15"/>
    <w:rsid w:val="006443FD"/>
    <w:rsid w:val="00655232"/>
    <w:rsid w:val="0067365B"/>
    <w:rsid w:val="0068121C"/>
    <w:rsid w:val="00685902"/>
    <w:rsid w:val="006A247F"/>
    <w:rsid w:val="006A35A0"/>
    <w:rsid w:val="006B345D"/>
    <w:rsid w:val="006B5FE3"/>
    <w:rsid w:val="006C416D"/>
    <w:rsid w:val="006C42E8"/>
    <w:rsid w:val="006D42C5"/>
    <w:rsid w:val="006D6D4C"/>
    <w:rsid w:val="006F1BBE"/>
    <w:rsid w:val="006F71AB"/>
    <w:rsid w:val="0070783C"/>
    <w:rsid w:val="00714E6F"/>
    <w:rsid w:val="00716430"/>
    <w:rsid w:val="00725B87"/>
    <w:rsid w:val="0072718B"/>
    <w:rsid w:val="007273CA"/>
    <w:rsid w:val="00741E92"/>
    <w:rsid w:val="007555B2"/>
    <w:rsid w:val="007577D7"/>
    <w:rsid w:val="00760CF9"/>
    <w:rsid w:val="007679DA"/>
    <w:rsid w:val="00773E5D"/>
    <w:rsid w:val="00776760"/>
    <w:rsid w:val="0077679D"/>
    <w:rsid w:val="00782083"/>
    <w:rsid w:val="00782849"/>
    <w:rsid w:val="00787F98"/>
    <w:rsid w:val="00797C8D"/>
    <w:rsid w:val="007A63C1"/>
    <w:rsid w:val="007A7043"/>
    <w:rsid w:val="007A7121"/>
    <w:rsid w:val="007B06F1"/>
    <w:rsid w:val="007B395E"/>
    <w:rsid w:val="007D09CD"/>
    <w:rsid w:val="007D1478"/>
    <w:rsid w:val="007D751E"/>
    <w:rsid w:val="007D7D9C"/>
    <w:rsid w:val="007E0FCA"/>
    <w:rsid w:val="007F00FB"/>
    <w:rsid w:val="00800A20"/>
    <w:rsid w:val="00807CBF"/>
    <w:rsid w:val="008105C1"/>
    <w:rsid w:val="00816A91"/>
    <w:rsid w:val="00820694"/>
    <w:rsid w:val="00840729"/>
    <w:rsid w:val="00856BDA"/>
    <w:rsid w:val="008619A7"/>
    <w:rsid w:val="0086422A"/>
    <w:rsid w:val="00876A37"/>
    <w:rsid w:val="00876A76"/>
    <w:rsid w:val="00883217"/>
    <w:rsid w:val="00890694"/>
    <w:rsid w:val="008922E9"/>
    <w:rsid w:val="008925A4"/>
    <w:rsid w:val="008A0AF9"/>
    <w:rsid w:val="008A412B"/>
    <w:rsid w:val="008D17B3"/>
    <w:rsid w:val="008D53A4"/>
    <w:rsid w:val="008D5A9A"/>
    <w:rsid w:val="008D7D2A"/>
    <w:rsid w:val="008E1AED"/>
    <w:rsid w:val="008F35D1"/>
    <w:rsid w:val="008F4BA6"/>
    <w:rsid w:val="00906BBE"/>
    <w:rsid w:val="00912556"/>
    <w:rsid w:val="00915E2F"/>
    <w:rsid w:val="00920E61"/>
    <w:rsid w:val="00957670"/>
    <w:rsid w:val="00960BA9"/>
    <w:rsid w:val="009663F9"/>
    <w:rsid w:val="00974795"/>
    <w:rsid w:val="00982691"/>
    <w:rsid w:val="0099719B"/>
    <w:rsid w:val="009A02B2"/>
    <w:rsid w:val="009B5901"/>
    <w:rsid w:val="009C2731"/>
    <w:rsid w:val="009C5157"/>
    <w:rsid w:val="009C6D5F"/>
    <w:rsid w:val="009C71F0"/>
    <w:rsid w:val="009D1207"/>
    <w:rsid w:val="009E4E50"/>
    <w:rsid w:val="009E70AE"/>
    <w:rsid w:val="009F7120"/>
    <w:rsid w:val="00A02D58"/>
    <w:rsid w:val="00A07C48"/>
    <w:rsid w:val="00A14E00"/>
    <w:rsid w:val="00A30BC9"/>
    <w:rsid w:val="00A3789E"/>
    <w:rsid w:val="00A45A09"/>
    <w:rsid w:val="00A531D6"/>
    <w:rsid w:val="00A63DC6"/>
    <w:rsid w:val="00A66873"/>
    <w:rsid w:val="00A7360A"/>
    <w:rsid w:val="00A749F1"/>
    <w:rsid w:val="00A752C9"/>
    <w:rsid w:val="00A850D0"/>
    <w:rsid w:val="00A9570B"/>
    <w:rsid w:val="00A9581D"/>
    <w:rsid w:val="00A97CCB"/>
    <w:rsid w:val="00AA2AEA"/>
    <w:rsid w:val="00AB24CA"/>
    <w:rsid w:val="00AB5804"/>
    <w:rsid w:val="00AC7905"/>
    <w:rsid w:val="00AD7377"/>
    <w:rsid w:val="00AD793C"/>
    <w:rsid w:val="00AE7C61"/>
    <w:rsid w:val="00AF351A"/>
    <w:rsid w:val="00B06F09"/>
    <w:rsid w:val="00B16347"/>
    <w:rsid w:val="00B2111C"/>
    <w:rsid w:val="00B21C55"/>
    <w:rsid w:val="00B26B20"/>
    <w:rsid w:val="00B3193E"/>
    <w:rsid w:val="00B35433"/>
    <w:rsid w:val="00B35D43"/>
    <w:rsid w:val="00B36819"/>
    <w:rsid w:val="00B74FF1"/>
    <w:rsid w:val="00B83B67"/>
    <w:rsid w:val="00BB05F0"/>
    <w:rsid w:val="00BC09FF"/>
    <w:rsid w:val="00BD0660"/>
    <w:rsid w:val="00BE3D69"/>
    <w:rsid w:val="00BE67B5"/>
    <w:rsid w:val="00C01CA7"/>
    <w:rsid w:val="00C10045"/>
    <w:rsid w:val="00C164D5"/>
    <w:rsid w:val="00C17691"/>
    <w:rsid w:val="00C21276"/>
    <w:rsid w:val="00C21D5F"/>
    <w:rsid w:val="00C25C3B"/>
    <w:rsid w:val="00C33738"/>
    <w:rsid w:val="00C34367"/>
    <w:rsid w:val="00C42511"/>
    <w:rsid w:val="00C42E5A"/>
    <w:rsid w:val="00C576D3"/>
    <w:rsid w:val="00C75C82"/>
    <w:rsid w:val="00C85A19"/>
    <w:rsid w:val="00C9218F"/>
    <w:rsid w:val="00C94EA8"/>
    <w:rsid w:val="00C950E0"/>
    <w:rsid w:val="00CB0081"/>
    <w:rsid w:val="00CB1C71"/>
    <w:rsid w:val="00CB2948"/>
    <w:rsid w:val="00D02F34"/>
    <w:rsid w:val="00D20389"/>
    <w:rsid w:val="00D20CC0"/>
    <w:rsid w:val="00D324E9"/>
    <w:rsid w:val="00D326E8"/>
    <w:rsid w:val="00D331C5"/>
    <w:rsid w:val="00D50FA9"/>
    <w:rsid w:val="00D51E9B"/>
    <w:rsid w:val="00D54968"/>
    <w:rsid w:val="00D60BC9"/>
    <w:rsid w:val="00D6151F"/>
    <w:rsid w:val="00D80E30"/>
    <w:rsid w:val="00D95F7B"/>
    <w:rsid w:val="00DA35AF"/>
    <w:rsid w:val="00DA6453"/>
    <w:rsid w:val="00DA7F86"/>
    <w:rsid w:val="00DB25B4"/>
    <w:rsid w:val="00DC049C"/>
    <w:rsid w:val="00DC57E8"/>
    <w:rsid w:val="00DD05AA"/>
    <w:rsid w:val="00E00A6D"/>
    <w:rsid w:val="00E04966"/>
    <w:rsid w:val="00E06F22"/>
    <w:rsid w:val="00E31420"/>
    <w:rsid w:val="00E35DCF"/>
    <w:rsid w:val="00E42451"/>
    <w:rsid w:val="00E456ED"/>
    <w:rsid w:val="00E532A9"/>
    <w:rsid w:val="00E616CA"/>
    <w:rsid w:val="00E64401"/>
    <w:rsid w:val="00E6552B"/>
    <w:rsid w:val="00E74977"/>
    <w:rsid w:val="00E75B7E"/>
    <w:rsid w:val="00E858C2"/>
    <w:rsid w:val="00E90715"/>
    <w:rsid w:val="00EA7C57"/>
    <w:rsid w:val="00ED2B8C"/>
    <w:rsid w:val="00ED2D38"/>
    <w:rsid w:val="00ED446B"/>
    <w:rsid w:val="00EE23D7"/>
    <w:rsid w:val="00EE32A9"/>
    <w:rsid w:val="00F019D9"/>
    <w:rsid w:val="00F04DAE"/>
    <w:rsid w:val="00F1298F"/>
    <w:rsid w:val="00F163EC"/>
    <w:rsid w:val="00F174BF"/>
    <w:rsid w:val="00F32F2E"/>
    <w:rsid w:val="00F44FA1"/>
    <w:rsid w:val="00F635D4"/>
    <w:rsid w:val="00F75464"/>
    <w:rsid w:val="00FB1226"/>
    <w:rsid w:val="00FB7151"/>
    <w:rsid w:val="00FC125B"/>
    <w:rsid w:val="00FC7C6F"/>
    <w:rsid w:val="00FD0F82"/>
    <w:rsid w:val="00FD1496"/>
    <w:rsid w:val="00FD4AF6"/>
    <w:rsid w:val="00FE459E"/>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6E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17"/>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17"/>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17"/>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20"/>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2123500008">
          <w:marLeft w:val="0"/>
          <w:marRight w:val="0"/>
          <w:marTop w:val="0"/>
          <w:marBottom w:val="0"/>
          <w:divBdr>
            <w:top w:val="none" w:sz="0" w:space="0" w:color="auto"/>
            <w:left w:val="none" w:sz="0" w:space="0" w:color="auto"/>
            <w:bottom w:val="none" w:sz="0" w:space="0" w:color="auto"/>
            <w:right w:val="none" w:sz="0" w:space="0" w:color="auto"/>
          </w:divBdr>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DDA2-22CE-4F31-80A0-F98ED080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9252</Words>
  <Characters>52743</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2020-03-05T16:44:00Z</dcterms:created>
  <dcterms:modified xsi:type="dcterms:W3CDTF">2020-03-05T16:44:00Z</dcterms:modified>
</cp:coreProperties>
</file>